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0" w:name="X9abc53c5e51ea1c23b0f300ed5375c763a5b23e"/>
    <w:p>
      <w:pPr>
        <w:pStyle w:val="Heading1"/>
      </w:pPr>
      <w:r>
        <w:t xml:space="preserve">Scholarship Application Letter: Advancing Sustainable Energy Solutions as a Petroleum Engineer in Thailand Bangkok</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Thailand Petroleum Development Foundation (TPDF)</w:t>
      </w:r>
      <w:r>
        <w:br/>
      </w:r>
      <w:r>
        <w:rPr>
          <w:bCs/>
          <w:b/>
        </w:rPr>
        <w:t xml:space="preserve">Bangkok, Thailand</w:t>
      </w:r>
    </w:p>
    <w:p>
      <w:pPr>
        <w:pStyle w:val="BodyText"/>
      </w:pPr>
      <w:r>
        <w:t xml:space="preserve">Dear Esteemed Scholarship Committee,</w:t>
      </w:r>
    </w:p>
    <w:p>
      <w:pPr>
        <w:pStyle w:val="BodyText"/>
      </w:pPr>
      <w:r>
        <w:t xml:space="preserve">I am writing with profound enthusiasm to submit my application for the prestigious International Petroleum Engineering Scholarship, specifically designed to cultivate future leaders in Thailand’s energy sector. As a dedicated and ambitious engineering student currently pursuing my Master of Science in Petroleum Engineering at the University of Technology Bangkok (UTB), I am deeply committed to contributing to Thailand’s sustainable energy transition from the heart of its economic and industrial hub:</w:t>
      </w:r>
      <w:r>
        <w:t xml:space="preserve"> </w:t>
      </w:r>
      <w:r>
        <w:rPr>
          <w:bCs/>
          <w:b/>
        </w:rPr>
        <w:t xml:space="preserve">Bangkok</w:t>
      </w:r>
      <w:r>
        <w:t xml:space="preserve">. This Scholarship Application Letter outlines not only my academic qualifications but also my unwavering dedication to applying cutting-edge petroleum engineering expertise within Thailand’s unique and evolving landscape.</w:t>
      </w:r>
    </w:p>
    <w:p>
      <w:pPr>
        <w:pStyle w:val="BodyText"/>
      </w:pPr>
      <w:r>
        <w:t xml:space="preserve">My academic journey has been meticulously aligned with the strategic needs of Thailand’s energy sector. At UTB, I have excelled in courses such as Advanced Reservoir Simulation, Enhanced Oil Recovery Techniques, Geomechanics for Offshore Fields, and Sustainable Hydrocarbon Development. My thesis research focused on optimizing production from aging reservoirs in the Gulf of Thailand using AI-driven predictive analytics—a project directly relevant to Thailand’s national energy security goals. I have also actively participated in workshops hosted by PETROTHAI (the National Oil Company) and the Department of Mineral Fuels, where I gained firsthand insight into challenges like balancing legacy field management with renewable integration and meeting Thailand’s ambitious 2030 Carbon Neutrality targets. These experiences solidified my resolve to become a</w:t>
      </w:r>
      <w:r>
        <w:t xml:space="preserve"> </w:t>
      </w:r>
      <w:r>
        <w:rPr>
          <w:bCs/>
          <w:b/>
        </w:rPr>
        <w:t xml:space="preserve">Petroleum Engineer</w:t>
      </w:r>
      <w:r>
        <w:t xml:space="preserve"> </w:t>
      </w:r>
      <w:r>
        <w:t xml:space="preserve">who doesn’t just extract resources but engineers solutions for sustainable energy futures within the context of</w:t>
      </w:r>
      <w:r>
        <w:t xml:space="preserve"> </w:t>
      </w:r>
      <w:r>
        <w:rPr>
          <w:bCs/>
          <w:b/>
        </w:rPr>
        <w:t xml:space="preserve">Thailand Bangkok</w:t>
      </w:r>
      <w:r>
        <w:t xml:space="preserve">.</w:t>
      </w:r>
    </w:p>
    <w:p>
      <w:pPr>
        <w:pStyle w:val="BodyText"/>
      </w:pPr>
      <w:r>
        <w:t xml:space="preserve">The strategic importance of **Thailand Bangkok** cannot be overstated in this global energy transition. As the economic nerve center of Southeast Asia, Bangkok hosts headquarters for major international oil companies (e.g., Chevron Thailand, TotalEnergies), national entities like PETROTHAI and PTT Exploration &amp; Production, and critical research institutions. This concentration creates a unique ecosystem where innovation in</w:t>
      </w:r>
      <w:r>
        <w:t xml:space="preserve"> </w:t>
      </w:r>
      <w:r>
        <w:rPr>
          <w:bCs/>
          <w:b/>
        </w:rPr>
        <w:t xml:space="preserve">Petroleum Engineer</w:t>
      </w:r>
      <w:r>
        <w:t xml:space="preserve"> </w:t>
      </w:r>
      <w:r>
        <w:t xml:space="preserve">practices—such as carbon capture utilization and storage (CCUS) for mature fields, or the co-development of oil/gas infrastructure with renewable energy projects—is not just possible but essential. I am particularly inspired by Thailand’s recent push to leverage its offshore hydrocarbon assets while accelerating LNG imports and renewable adoption. My goal is to work within this dynamic environment, contributing to solutions that ensure Thailand remains an energy-resilient nation without compromising its environmental commitments. This scholarship would be instrumental in enabling me to access specialized training at the Energy Research Institute of Thailand (ERIT) in Bangkok, a facility pivotal for advancing localized engineering strategies.</w:t>
      </w:r>
    </w:p>
    <w:p>
      <w:pPr>
        <w:pStyle w:val="BodyText"/>
      </w:pPr>
      <w:r>
        <w:t xml:space="preserve">My professional commitment extends beyond academic achievement. During my undergraduate studies at Chulalongkorn University, I interned with a leading E&amp;P firm operating near Rayong Province (a key petroleum hub adjacent to Bangkok). There, I supported field teams in optimizing well performance data analysis for the Mahakam field development. This experience taught me the value of adapting global best practices to local geology and operational realities—something crucial for success in Thailand’s diverse reservoirs. I also volunteered with a local NGO focused on clean energy literacy in rural communities near Bangkok, understanding that sustainable petroleum engineering must be paired with public engagement to foster trust and support. These experiences have shaped my belief that as a</w:t>
      </w:r>
      <w:r>
        <w:t xml:space="preserve"> </w:t>
      </w:r>
      <w:r>
        <w:rPr>
          <w:bCs/>
          <w:b/>
        </w:rPr>
        <w:t xml:space="preserve">Petroleum Engineer</w:t>
      </w:r>
      <w:r>
        <w:t xml:space="preserve">, I must serve as both an innovator and a community bridge within the **Thailand Bangkok** ecosystem.</w:t>
      </w:r>
    </w:p>
    <w:p>
      <w:pPr>
        <w:pStyle w:val="BodyText"/>
      </w:pPr>
      <w:r>
        <w:t xml:space="preserve">The financial support from this scholarship is critical for my immediate goals. Pursuing advanced training in carbon management techniques at ERIT requires specialized courses not fully covered by my current university program. The tuition, research materials, and living expenses in Bangkok would otherwise be a significant barrier to accessing these opportunities. This Scholarship Application Letter is thus a testament to both my potential and the urgent need for skilled engineers who understand Thailand’s energy context. I am eager to demonstrate how this investment will yield tangible returns: by developing scalable models for reducing emissions intensity in Thailand’s oilfields, supporting PETROTHAI’s vision of becoming a “Green Energy Champion,” and ultimately contributing to Bangkok’s role as an ASEAN leader in sustainable hydrocarbon management.</w:t>
      </w:r>
    </w:p>
    <w:p>
      <w:pPr>
        <w:pStyle w:val="BodyText"/>
      </w:pPr>
      <w:r>
        <w:t xml:space="preserve">Thailand stands at a pivotal moment. With its vast offshore resources, strategic location, and growing demand for energy security, the nation requires engineers who can navigate complex technical, economic, and environmental challenges. As a candidate deeply rooted in both global engineering principles and Thailand’s specific needs—having lived in</w:t>
      </w:r>
      <w:r>
        <w:t xml:space="preserve"> </w:t>
      </w:r>
      <w:r>
        <w:rPr>
          <w:bCs/>
          <w:b/>
        </w:rPr>
        <w:t xml:space="preserve">Bangkok</w:t>
      </w:r>
      <w:r>
        <w:t xml:space="preserve"> </w:t>
      </w:r>
      <w:r>
        <w:t xml:space="preserve">for five years while studying—I offer not just technical proficiency but cultural fluency. I am fluent in Thai (written and spoken), familiar with local regulations like the Energy Efficiency Act of 2019, and attuned to the collaborative work style prevalent among Thailand’s energy professionals. This understanding allows me to integrate seamlessly into teams across PETROTHAI, PTT Group, or international firms headquartered in Bangkok.</w:t>
      </w:r>
    </w:p>
    <w:p>
      <w:pPr>
        <w:pStyle w:val="BodyText"/>
      </w:pPr>
      <w:r>
        <w:t xml:space="preserve">My long-term vision aligns perfectly with Thailand’s 2025 Energy Efficiency Plan and its broader commitment to sustainability. I aspire to lead a research team at ERIT focused on decarbonizing upstream operations, leveraging data science to maximize recovery while minimizing footprint. I also aim to mentor the next generation of Thai engineers, ensuring local talent drives this transition—proving that</w:t>
      </w:r>
      <w:r>
        <w:t xml:space="preserve"> </w:t>
      </w:r>
      <w:r>
        <w:rPr>
          <w:bCs/>
          <w:b/>
        </w:rPr>
        <w:t xml:space="preserve">Thailand Bangkok</w:t>
      </w:r>
      <w:r>
        <w:t xml:space="preserve"> </w:t>
      </w:r>
      <w:r>
        <w:t xml:space="preserve">can be both a producer and a pioneer in responsible energy development. This scholarship would empower me to become part of this mission from day one.</w:t>
      </w:r>
    </w:p>
    <w:p>
      <w:pPr>
        <w:pStyle w:val="BodyText"/>
      </w:pPr>
      <w:r>
        <w:t xml:space="preserve">In closing, I am not merely applying for funding; I am seeking an opportunity to invest my skills, passion, and future contributions into Thailand’s most pressing need: securing a sustainable energy future through engineering excellence. The University of Technology Bangkok has prepared me for the technical rigor of this work, but it is in **Thailand Bangkok**—with its unique blend of tradition and innovation—that I will apply these skills to meaningful impact. Thank you for considering my Scholarship Application Letter as part of your vital effort to shape Thailand’s energy leadership. I welcome the opportunity to discuss how my vision for petroleum engineering can advance both the Foundation’s mission and Thailand’s national goals.</w:t>
      </w:r>
    </w:p>
    <w:p>
      <w:pPr>
        <w:pStyle w:val="BodyText"/>
      </w:pPr>
      <w:r>
        <w:t xml:space="preserve">Sincerely,</w:t>
      </w:r>
    </w:p>
    <w:p>
      <w:pPr>
        <w:pStyle w:val="BodyText"/>
      </w:pPr>
      <w:r>
        <w:t xml:space="preserve">Thanawat Srisawasdi</w:t>
      </w:r>
      <w:r>
        <w:br/>
      </w:r>
      <w:r>
        <w:t xml:space="preserve">Master of Science Candidate, Petroleum Engineering</w:t>
      </w:r>
      <w:r>
        <w:br/>
      </w:r>
      <w:r>
        <w:t xml:space="preserve">University of Technology Bangkok (UTB)</w:t>
      </w:r>
      <w:r>
        <w:br/>
      </w:r>
      <w:r>
        <w:t xml:space="preserve">Bangkok, Thailand</w:t>
      </w:r>
      <w:r>
        <w:br/>
      </w:r>
      <w:r>
        <w:t xml:space="preserve">Email: thanawat.srisawasdi@utb.ac.th | Phone: +66 2 123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in Thailand Bangkok</dc:title>
  <dc:creator/>
  <cp:keywords/>
  <dcterms:created xsi:type="dcterms:W3CDTF">2025-10-03T20:47:10Z</dcterms:created>
  <dcterms:modified xsi:type="dcterms:W3CDTF">2025-10-03T20:47:10Z</dcterms:modified>
</cp:coreProperties>
</file>

<file path=docProps/custom.xml><?xml version="1.0" encoding="utf-8"?>
<Properties xmlns="http://schemas.openxmlformats.org/officeDocument/2006/custom-properties" xmlns:vt="http://schemas.openxmlformats.org/officeDocument/2006/docPropsVTypes"/>
</file>