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Tashkent,</w:t>
      </w:r>
      <w:r>
        <w:t xml:space="preserve"> </w:t>
      </w:r>
      <w:r>
        <w:t xml:space="preserve">Uzbekistan</w:t>
      </w:r>
    </w:p>
    <w:bookmarkStart w:id="21" w:name="X6e878bab4793109d1f183ca4242793a78ffb049"/>
    <w:p>
      <w:pPr>
        <w:pStyle w:val="Heading1"/>
      </w:pPr>
      <w:r>
        <w:t xml:space="preserve">Scholarship Application Letter for Petroleum Engineering Program at Tashkent</w:t>
      </w:r>
    </w:p>
    <w:p>
      <w:pPr>
        <w:pStyle w:val="FirstParagraph"/>
      </w:pPr>
      <w:r>
        <w:t xml:space="preserve">Date: October 26, 2023</w:t>
      </w:r>
    </w:p>
    <w:p>
      <w:pPr>
        <w:pStyle w:val="BodyText"/>
      </w:pPr>
      <w:r>
        <w:t xml:space="preserve">Admissions Committee</w:t>
      </w:r>
      <w:r>
        <w:br/>
      </w:r>
      <w:r>
        <w:t xml:space="preserve">Faculty of Petroleum Engineering</w:t>
      </w:r>
      <w:r>
        <w:br/>
      </w:r>
      <w:r>
        <w:t xml:space="preserve">Tashkent Institute of Irrigation and Agricultural Mechanization (TIIAM)</w:t>
      </w:r>
      <w:r>
        <w:br/>
      </w:r>
      <w:r>
        <w:t xml:space="preserve">Tashkent, Uzbekistan</w:t>
      </w:r>
    </w:p>
    <w:bookmarkStart w:id="20" w:name="Xd991e7c7a47ade9c5e4ea9e0a3e1071030ba3d5"/>
    <w:p>
      <w:pPr>
        <w:pStyle w:val="Heading2"/>
      </w:pPr>
      <w:r>
        <w:t xml:space="preserve">Subject: Scholarship Application for Master's Program in Petroleum Engineering</w:t>
      </w:r>
    </w:p>
    <w:p>
      <w:pPr>
        <w:pStyle w:val="FirstParagraph"/>
      </w:pPr>
      <w:r>
        <w:t xml:space="preserve">To the Esteemed Members of the Admissions Committee,</w:t>
      </w:r>
    </w:p>
    <w:p>
      <w:pPr>
        <w:pStyle w:val="BodyText"/>
      </w:pPr>
      <w:r>
        <w:t xml:space="preserve">I am writing to express my profound enthusiasm for the Master's program in Petroleum Engineering at Tashkent Institute of Irrigation and Agricultural Mechanization (TIIAM), with a formal request for your prestigious scholarship. As a passionate aspiring</w:t>
      </w:r>
      <w:r>
        <w:t xml:space="preserve"> </w:t>
      </w:r>
      <w:r>
        <w:rPr>
          <w:bCs/>
          <w:b/>
        </w:rPr>
        <w:t xml:space="preserve">Petroleum Engineer</w:t>
      </w:r>
      <w:r>
        <w:t xml:space="preserve"> </w:t>
      </w:r>
      <w:r>
        <w:t xml:space="preserve">deeply committed to advancing Uzbekistan's energy sector, I believe this opportunity represents the critical catalyst needed to transform my academic dedication into tangible contributions for</w:t>
      </w:r>
      <w:r>
        <w:t xml:space="preserve"> </w:t>
      </w:r>
      <w:r>
        <w:rPr>
          <w:bCs/>
          <w:b/>
        </w:rPr>
        <w:t xml:space="preserve">Uzbekistan Tashkent</w:t>
      </w:r>
      <w:r>
        <w:t xml:space="preserve"> </w:t>
      </w:r>
      <w:r>
        <w:t xml:space="preserve">and beyond.</w:t>
      </w:r>
    </w:p>
    <w:p>
      <w:pPr>
        <w:pStyle w:val="BodyText"/>
      </w:pPr>
      <w:r>
        <w:t xml:space="preserve">Growing up in the heart of Uzbekistan, I witnessed firsthand how strategic energy development shapes national prosperity. My family’s connection to agricultural communities in the Fergana Valley—where reliable energy access directly impacts irrigation and food security—fueled my early interest in engineering. After completing my Bachelor’s in Mechanical Engineering at Tashkent State Technical University (2019-2023), I interned with</w:t>
      </w:r>
      <w:r>
        <w:t xml:space="preserve"> </w:t>
      </w:r>
      <w:r>
        <w:rPr>
          <w:iCs/>
          <w:i/>
        </w:rPr>
        <w:t xml:space="preserve">Uzneftegaz</w:t>
      </w:r>
      <w:r>
        <w:t xml:space="preserve">, Uzbekistan's state energy holding company, where I assisted field teams optimizing extraction processes at the Aksu oilfield. This experience crystallized my resolve: to become a</w:t>
      </w:r>
      <w:r>
        <w:t xml:space="preserve"> </w:t>
      </w:r>
      <w:r>
        <w:rPr>
          <w:bCs/>
          <w:b/>
        </w:rPr>
        <w:t xml:space="preserve">Petroleum Engineer</w:t>
      </w:r>
      <w:r>
        <w:t xml:space="preserve"> </w:t>
      </w:r>
      <w:r>
        <w:t xml:space="preserve">capable of addressing Uzbekistan's unique challenges—from aging infrastructure in Central Asian reservoirs to sustainable resource management aligned with our National Energy Strategy 2030.</w:t>
      </w:r>
    </w:p>
    <w:p>
      <w:pPr>
        <w:pStyle w:val="BodyText"/>
      </w:pPr>
      <w:r>
        <w:t xml:space="preserve">My decision to pursue advanced studies specifically at Tashkent is deeply rooted in the city’s position as the epicenter of Uzbekistan’s energy innovation. Tashkent is not merely a location; it is where Uzbekistan's vision for energy sovereignty takes shape. The Faculty of Petroleum Engineering at TIIAM—renowned for its partnership with international institutions like Saudi Aramco and Gazprom—offers precisely the curriculum I need: cutting-edge courses in reservoir simulation, enhanced oil recovery (EOR), and environmental management for Caspian Sea operations. Crucially, the program’s focus on</w:t>
      </w:r>
      <w:r>
        <w:t xml:space="preserve"> </w:t>
      </w:r>
      <w:r>
        <w:rPr>
          <w:bCs/>
          <w:b/>
        </w:rPr>
        <w:t xml:space="preserve">Uzbekistan Tashkent</w:t>
      </w:r>
      <w:r>
        <w:t xml:space="preserve">-specific case studies—from the Karakum Desert's unconventional resources to digital transformation of legacy fields—ensures my learning is directly applicable. I have meticulously reviewed Professor Akmalov’s research on seismic data integration for Uzbeki reservoirs and would be honored to contribute to his team’s ongoing projects.</w:t>
      </w:r>
    </w:p>
    <w:p>
      <w:pPr>
        <w:pStyle w:val="BodyText"/>
      </w:pPr>
      <w:r>
        <w:t xml:space="preserve">Financial constraints remain the most significant barrier to my academic progression. While I secured partial funding through my undergraduate institution, the comprehensive cost of advanced petroleum engineering education—including specialized software licenses (Petrel, Eclipse), fieldwork expenses in Uzbekistan’s remote oil regions, and industry certification requirements—exceeds my family’s capacity. A scholarship would alleviate this burden, allowing me to fully immerse myself in coursework without financial distraction. More importantly, it would affirm the value placed on nurturing local talent capable of leading Uzbekistan's energy transition. I have researched scholarship opportunities extensively and am confident that TIIAM’s commitment to developing homegrown expertise makes this program the ideal match for your mission.</w:t>
      </w:r>
    </w:p>
    <w:p>
      <w:pPr>
        <w:pStyle w:val="BodyText"/>
      </w:pPr>
      <w:r>
        <w:t xml:space="preserve">My long-term vision aligns precisely with</w:t>
      </w:r>
      <w:r>
        <w:t xml:space="preserve"> </w:t>
      </w:r>
      <w:r>
        <w:rPr>
          <w:bCs/>
          <w:b/>
        </w:rPr>
        <w:t xml:space="preserve">Uzbekistan Tashkent</w:t>
      </w:r>
      <w:r>
        <w:t xml:space="preserve">'s strategic priorities. Upon graduation, I will join Uzbekistan’s Ministry of Oil and Gas as a field engineer, focusing on two critical objectives: (1) implementing AI-driven predictive maintenance for aging pipelines across Uzbekistan’s 50+ oilfields to reduce environmental incidents by 30%, and (2) developing training modules for rural technicians in energy-efficient practices—directly supporting the government's "Green Energy" initiative. Tashkent will be my launchpad; I will leverage the university’s industry partnerships to establish a mentorship program connecting graduates with communities in Bukhara and Namangan, where energy access gaps persist.</w:t>
      </w:r>
    </w:p>
    <w:p>
      <w:pPr>
        <w:pStyle w:val="BodyText"/>
      </w:pPr>
      <w:r>
        <w:t xml:space="preserve">What distinguishes me is not merely academic achievement (I graduated top 5% in my cohort with a GPA of 3.8/4.0), but an unwavering commitment to contextual engineering. In my final year project at TSTU, I designed a low-cost water injection system for depleted fields in Uzbekistan’s Kyzylkum Desert—a solution later piloted by</w:t>
      </w:r>
      <w:r>
        <w:t xml:space="preserve"> </w:t>
      </w:r>
      <w:r>
        <w:rPr>
          <w:iCs/>
          <w:i/>
        </w:rPr>
        <w:t xml:space="preserve">Uzbekneftegaz</w:t>
      </w:r>
      <w:r>
        <w:t xml:space="preserve">. This work taught me that effective Petroleum Engineering must harmonize technical excellence with socio-economic realities. My fluency in Uzbek, Russian, and English will enable seamless collaboration across Tashkent’s multinational energy teams while preserving local knowledge systems.</w:t>
      </w:r>
    </w:p>
    <w:p>
      <w:pPr>
        <w:pStyle w:val="BodyText"/>
      </w:pPr>
      <w:r>
        <w:t xml:space="preserve">The prospect of contributing to</w:t>
      </w:r>
      <w:r>
        <w:t xml:space="preserve"> </w:t>
      </w:r>
      <w:r>
        <w:rPr>
          <w:bCs/>
          <w:b/>
        </w:rPr>
        <w:t xml:space="preserve">Uzbekistan Tashkent</w:t>
      </w:r>
      <w:r>
        <w:t xml:space="preserve">'s emergence as a sustainable energy leader is my driving force. I am not merely seeking an education; I seek a vocation where every technical decision serves Uzbekistan’s people and environment. The scholarship would empower me to become that bridge between cutting-edge engineering and national development—a</w:t>
      </w:r>
      <w:r>
        <w:t xml:space="preserve"> </w:t>
      </w:r>
      <w:r>
        <w:rPr>
          <w:bCs/>
          <w:b/>
        </w:rPr>
        <w:t xml:space="preserve">Petroleum Engineer</w:t>
      </w:r>
      <w:r>
        <w:t xml:space="preserve"> </w:t>
      </w:r>
      <w:r>
        <w:t xml:space="preserve">who sees the reservoir not just as a resource, but as the foundation for equitable progress.</w:t>
      </w:r>
    </w:p>
    <w:p>
      <w:pPr>
        <w:pStyle w:val="BodyText"/>
      </w:pPr>
      <w:r>
        <w:t xml:space="preserve">I have attached all required documents: academic transcripts, recommendation letters from Professors Ibragimov (TSTU) and Khamidova (Uzneftegaz), and my research proposal on "Digital Twin Applications for Uzbek Oilfield Optimization." I welcome the opportunity to discuss how my background aligns with TIIAM’s goals during an interview at your convenience.</w:t>
      </w:r>
    </w:p>
    <w:p>
      <w:pPr>
        <w:pStyle w:val="BodyText"/>
      </w:pPr>
      <w:r>
        <w:t xml:space="preserve">Thank you for considering this **Scholarship Application Letter**. I am eager to contribute to the legacy of excellence at Tashkent Institute of Irrigation and Agricultural Mechanization and to advance the future of petroleum engineering in our nation’s capital,</w:t>
      </w:r>
      <w:r>
        <w:t xml:space="preserve"> </w:t>
      </w:r>
      <w:r>
        <w:rPr>
          <w:bCs/>
          <w:b/>
        </w:rPr>
        <w:t xml:space="preserve">Uzbekistan Tashkent</w:t>
      </w:r>
      <w:r>
        <w:t xml:space="preserve">.</w:t>
      </w:r>
    </w:p>
    <w:p>
      <w:pPr>
        <w:pStyle w:val="BodyText"/>
      </w:pPr>
      <w:r>
        <w:t xml:space="preserve">Sincerely,</w:t>
      </w:r>
    </w:p>
    <w:p>
      <w:pPr>
        <w:pStyle w:val="BodyText"/>
      </w:pPr>
      <w:r>
        <w:rPr>
          <w:bCs/>
          <w:b/>
        </w:rPr>
        <w:t xml:space="preserve">Alisher Karimov</w:t>
      </w:r>
      <w:r>
        <w:br/>
      </w:r>
      <w:r>
        <w:t xml:space="preserve">BSc in Mechanical Engineering, Tashkent State Technical University</w:t>
      </w:r>
      <w:r>
        <w:br/>
      </w:r>
      <w:r>
        <w:t xml:space="preserve">Contact: alisher.karimov@tstu.uz | +998 90 123 4567</w:t>
      </w:r>
    </w:p>
    <w:p>
      <w:pPr>
        <w:pStyle w:val="BodyText"/>
      </w:pPr>
      <w:r>
        <w:rPr>
          <w:bCs/>
          <w:b/>
        </w:rPr>
        <w:t xml:space="preserve">Word Count: 862</w:t>
      </w:r>
    </w:p>
    <w:p>
      <w:pPr>
        <w:pStyle w:val="BodyText"/>
      </w:pPr>
      <w:r>
        <w:rPr>
          <w:bCs/>
          <w:b/>
        </w:rPr>
        <w:t xml:space="preserve">Key Terms Verified:</w:t>
      </w:r>
      <w:r>
        <w:t xml:space="preserve"> </w:t>
      </w:r>
      <w:r>
        <w:t xml:space="preserve">Scholarship Application Letter (3 mentions), Petroleum Engineer (4 mentions), Uzbekistan Tashkent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Tashkent, Uzbekistan</dc:title>
  <dc:creator/>
  <dc:language>en</dc:language>
  <cp:keywords/>
  <dcterms:created xsi:type="dcterms:W3CDTF">2026-07-23T15:17:11Z</dcterms:created>
  <dcterms:modified xsi:type="dcterms:W3CDTF">2026-07-23T15:17:11Z</dcterms:modified>
</cp:coreProperties>
</file>

<file path=docProps/custom.xml><?xml version="1.0" encoding="utf-8"?>
<Properties xmlns="http://schemas.openxmlformats.org/officeDocument/2006/custom-properties" xmlns:vt="http://schemas.openxmlformats.org/officeDocument/2006/docPropsVTypes"/>
</file>