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China</w:t>
      </w:r>
      <w:r>
        <w:t xml:space="preserve"> </w:t>
      </w:r>
      <w:r>
        <w:t xml:space="preserve">Beijing</w:t>
      </w:r>
    </w:p>
    <w:bookmarkStart w:id="20" w:name="X81168af9404cc98cbdd0163dae75bbcaf1ec9bb"/>
    <w:p>
      <w:pPr>
        <w:pStyle w:val="Heading1"/>
      </w:pPr>
      <w:r>
        <w:t xml:space="preserve">Scholarship Application Letter: Pursuing Advanced Pharmacist Training in China Beijing</w:t>
      </w:r>
    </w:p>
    <w:p>
      <w:pPr>
        <w:pStyle w:val="FirstParagraph"/>
      </w:pPr>
      <w:r>
        <w:t xml:space="preserve">Dear Scholarship Selection Committee,</w:t>
      </w:r>
    </w:p>
    <w:p>
      <w:pPr>
        <w:pStyle w:val="BodyText"/>
      </w:pPr>
      <w:r>
        <w:t xml:space="preserve">I am writing this Scholarship Application Letter with profound enthusiasm and a deeply rooted professional commitment to submit my application for the prestigious international scholarship program supporting advanced pharmacy education at Peking University Health Science Center in Beijing, China. As a dedicated pharmacist with five years of clinical practice experience across Southeast Asia, I have meticulously aligned my academic and professional trajectory to converge upon the critical needs of China’s evolving healthcare ecosystem. My aspiration is not merely to study in Beijing but to contribute meaningfully as a pharmacist within China’s dynamic pharmaceutical landscape—a vision that makes this Scholarship Application Letter an essential step toward my purpose-driven career.</w:t>
      </w:r>
    </w:p>
    <w:p>
      <w:pPr>
        <w:pStyle w:val="BodyText"/>
      </w:pPr>
      <w:r>
        <w:t xml:space="preserve">My journey as a pharmacist began during my Bachelor of Pharmacy studies at the National University of Singapore, where I graduated with honors. Subsequently, I completed a two-year clinical residency at Singapore General Hospital, specializing in geriatric pharmacotherapy and chronic disease management. This experience solidified my conviction that optimizing medication safety and efficacy requires not only clinical expertise but also a nuanced understanding of regional healthcare policies and cultural contexts—principles that resonate powerfully with China’s national health strategy under the "Healthy China 2030" initiative. Having observed the growing demand for evidence-based pharmaceutical services in aging populations globally, I recognized that Beijing, as China’s capital and a hub for medical innovation, offers an unparalleled environment to deepen this expertise.</w:t>
      </w:r>
    </w:p>
    <w:p>
      <w:pPr>
        <w:pStyle w:val="BodyText"/>
      </w:pPr>
      <w:r>
        <w:t xml:space="preserve">My decision to pursue advanced training exclusively in China Beijing stems from the city’s unique position at the forefront of pharmaceutical advancement. Beijing hosts world-class institutions like the Peking University First Hospital, where cutting-edge clinical pharmacy services integrate AI-driven drug management systems, and the Chinese Academy of Medical Sciences, which leads national research on traditional Chinese medicine (TCM) standardization—a field I am eager to explore. Unlike other global cities, Beijing’s healthcare infrastructure directly addresses China’s most pressing challenges: managing urban health disparities in a population of 1.4 billion, advancing TCM-modern medicine integration, and strengthening drug safety surveillance networks. As a future pharmacist, I intend to immerse myself in these initiatives through the proposed Master of Pharmacy program at Peking University Health Science Center, where faculty like Professor Li Wei are pioneering work on pharmacogenomics for Chinese ethnic populations—a topic that directly aligns with my research interests.</w:t>
      </w:r>
    </w:p>
    <w:p>
      <w:pPr>
        <w:pStyle w:val="BodyText"/>
      </w:pPr>
      <w:r>
        <w:t xml:space="preserve">This Scholarship Application Letter is not merely a request for financial support; it is a pledge to become an asset to China’s healthcare mission. My proposed research focuses on "Optimizing Anticoagulant Therapy in Beijing’s Elderly Population: A Comparative Study of TCM-Pharmaceutical Interactions," addressing a critical gap in cardiovascular care where medication adherence rates remain suboptimal due to cultural and regulatory complexities. I have already secured preliminary correspondence with Dr. Zhang Lin at Beijing Hospital, who has consented to mentor this project. My plan includes collaborating with local community pharmacies in Haidian District to implement a pilot educational program, ensuring my learning directly benefits Beijing’s citizens—a reflection of the pharmacist’s evolving role as a public health advocate.</w:t>
      </w:r>
    </w:p>
    <w:p>
      <w:pPr>
        <w:pStyle w:val="BodyText"/>
      </w:pPr>
      <w:r>
        <w:t xml:space="preserve">Crucially, I understand that thriving as a pharmacist in China Beijing requires more than academic rigor; it demands cultural fluency. For the past 18 months, I have studied Mandarin intensively through the Confucius Institute, achieving HSK Level 5 proficiency. This commitment ensures I can communicate effectively with patients and healthcare teams while respecting Chinese medical traditions—a prerequisite for ethical practice in China’s context. Furthermore, I have attended virtual symposia on "Pharmaceutical Innovation in Urban China" hosted by the Beijing Municipal Health Commission, deepening my appreciation for the city’s healthcare governance structure.</w:t>
      </w:r>
    </w:p>
    <w:p>
      <w:pPr>
        <w:pStyle w:val="BodyText"/>
      </w:pPr>
      <w:r>
        <w:t xml:space="preserve">China’s commitment to elevating pharmacists from dispensing roles to clinical decision-makers deeply inspires me. The Chinese government has recently expanded pharmacist licensure requirements and mandated clinical pharmacy services in tertiary hospitals—actions I aim to support through my studies. In Beijing, where institutions like the Capital Medical University Hospital are developing integrated care models, my training will position me to contribute immediately upon graduation. My goal is not only to work as a pharmacist in Beijing’s leading hospitals but eventually to co-develop standardized TCM-drug interaction protocols for national adoption—a vision only achievable through deep engagement with China’s healthcare system.</w:t>
      </w:r>
    </w:p>
    <w:p>
      <w:pPr>
        <w:pStyle w:val="BodyText"/>
      </w:pPr>
      <w:r>
        <w:t xml:space="preserve">This Scholarship Application Letter embodies my readiness to embrace the academic, cultural, and professional challenges of studying pharmacy in Beijing. I am prepared to immerse myself fully in the city’s vibrant academic community while respecting its traditions. The financial support from this scholarship would alleviate significant barriers for an international student pursuing advanced training during a pivotal moment for China’s healthcare transformation. In return, I commit to rigorous scholarship, active participation in Beijing-based health initiatives, and a long-term career dedicated to advancing the pharmacist profession across China.</w:t>
      </w:r>
    </w:p>
    <w:p>
      <w:pPr>
        <w:pStyle w:val="BodyText"/>
      </w:pPr>
      <w:r>
        <w:t xml:space="preserve">I have attached all required documents: academic transcripts (including 3.8/4.0 GPA), clinical certification letters, language proficiency certificates, and letters of recommendation from my current hospital director and university professor. I welcome the opportunity to discuss how my background as a pharmacist aligns with Beijing’s healthcare priorities during an interview at your convenience.</w:t>
      </w:r>
    </w:p>
    <w:p>
      <w:pPr>
        <w:pStyle w:val="BodyText"/>
      </w:pPr>
      <w:r>
        <w:t xml:space="preserve">Thank you for considering this Scholarship Application Letter. I am eager to contribute to the future of pharmacy in China Beijing and honor the trust placed in scholarship recipients through dedicated service, scholarly excellence, and cultural respect.</w:t>
      </w:r>
    </w:p>
    <w:p>
      <w:pPr>
        <w:pStyle w:val="BodyText"/>
      </w:pPr>
      <w:r>
        <w:t xml:space="preserve">Sincerely,</w:t>
      </w:r>
      <w:r>
        <w:br/>
      </w:r>
      <w:r>
        <w:t xml:space="preserve">Dr. Elena Rodriguez</w:t>
      </w:r>
      <w:r>
        <w:br/>
      </w:r>
      <w:r>
        <w:t xml:space="preserve">Pharmacist (RPh), Singapore Registration No: S65821</w:t>
      </w:r>
      <w:r>
        <w:br/>
      </w:r>
      <w:r>
        <w:t xml:space="preserve">Email: elena.rodriguez@pharmacy.edu.sg | Phone: +65 9876 5432</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China Beijing</dc:title>
  <dc:creator/>
  <cp:keywords/>
  <dcterms:created xsi:type="dcterms:W3CDTF">2025-12-11T06:58:04Z</dcterms:created>
  <dcterms:modified xsi:type="dcterms:W3CDTF">2025-12-11T06:58:04Z</dcterms:modified>
</cp:coreProperties>
</file>

<file path=docProps/custom.xml><?xml version="1.0" encoding="utf-8"?>
<Properties xmlns="http://schemas.openxmlformats.org/officeDocument/2006/custom-properties" xmlns:vt="http://schemas.openxmlformats.org/officeDocument/2006/docPropsVTypes"/>
</file>