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Colombia</w:t>
      </w:r>
      <w:r>
        <w:t xml:space="preserve"> </w:t>
      </w:r>
      <w:r>
        <w:t xml:space="preserve">Medellín</w:t>
      </w:r>
    </w:p>
    <w:bookmarkStart w:id="21" w:name="Xa5b538417ee30d88b94dc1f90420982c72017a6"/>
    <w:p>
      <w:pPr>
        <w:pStyle w:val="Heading1"/>
      </w:pPr>
      <w:r>
        <w:t xml:space="preserve">SCHOLARSHIP APPLICATION LETTER FOR PHARMACEUTICAL ADVANCEMENT IN COLOMBIA MEDELLÍN</w:t>
      </w:r>
    </w:p>
    <w:p>
      <w:pPr>
        <w:pStyle w:val="FirstParagraph"/>
      </w:pPr>
      <w:r>
        <w:t xml:space="preserve">Date: October 26, 2023</w:t>
      </w:r>
    </w:p>
    <w:p>
      <w:pPr>
        <w:pStyle w:val="BodyText"/>
      </w:pPr>
      <w:r>
        <w:t xml:space="preserve">Committee for International Academic Scholarships</w:t>
      </w:r>
    </w:p>
    <w:p>
      <w:pPr>
        <w:pStyle w:val="BodyText"/>
      </w:pPr>
      <w:r>
        <w:t xml:space="preserve">Foundation for Medical Excellence in Latin America</w:t>
      </w:r>
    </w:p>
    <w:p>
      <w:pPr>
        <w:pStyle w:val="BodyText"/>
      </w:pPr>
      <w:r>
        <w:t xml:space="preserve">Calle 75 #81-49, Medellín, Colombia</w:t>
      </w:r>
    </w:p>
    <w:bookmarkStart w:id="20" w:name="dear-scholarship-committee-members"/>
    <w:p>
      <w:pPr>
        <w:pStyle w:val="Heading2"/>
      </w:pPr>
      <w:r>
        <w:t xml:space="preserve">Dear Scholarship Committee Members,</w:t>
      </w:r>
    </w:p>
    <w:p>
      <w:pPr>
        <w:pStyle w:val="FirstParagraph"/>
      </w:pPr>
      <w:r>
        <w:t xml:space="preserve">With profound enthusiasm and unwavering commitment to advancing pharmaceutical care in underserved communities, I am submitting this Scholarship Application Letter for the prestigious International Pharmacy Advancement Grant. As a dedicated aspiring Pharmacist from Colombia's Department of Antioquia, my academic journey and professional aspirations are intrinsically linked to transforming healthcare accessibility in Medellín – a city where innovative pharmacy practice can bridge critical gaps in public health.</w:t>
      </w:r>
    </w:p>
    <w:p>
      <w:pPr>
        <w:pStyle w:val="BodyText"/>
      </w:pPr>
      <w:r>
        <w:t xml:space="preserve">Having completed my Bachelor of Science in Pharmacy with honors (GPA: 4.0/4.0) at the University of Antioquia, I have consistently demonstrated academic excellence while engaging deeply with Medellín's healthcare challenges. My undergraduate thesis on "Optimizing Medication Adherence Programs for Chronic Diseases in Urban Barrios" received recognition from the Colombian Pharmaceutical Association (CFP). During clinical rotations at Hospital Universitario San Vicente Fundación in Medellín, I witnessed firsthand how socioeconomic barriers compromise medication efficacy – a reality that fuels my mission to become a Pharmacist who doesn't just dispense prescriptions but actively designs community-centered health solutions.</w:t>
      </w:r>
    </w:p>
    <w:p>
      <w:pPr>
        <w:pStyle w:val="BodyText"/>
      </w:pPr>
      <w:r>
        <w:t xml:space="preserve">My vision for pharmaceutical practice extends beyond traditional pharmacy roles. In Colombia Medellín, where 30% of the population lives in informal settlements with limited healthcare access (National Health Ministry, 2022), I aim to establish mobile medication therapy management units. These units would traverse marginalized neighborhoods like Comuna 13 and Ciudad Bolívar, providing culturally competent counseling on diabetes and hypertension management – conditions affecting 48% of Medellín's elderly population. This approach aligns with Colombia's National Health Strategy for Equity (2021-2025), which emphasizes "pharmacist integration into primary care networks." My proposed project has already garnered preliminary support from Medellín's Department of Health, who see it as a model for replicating in other municipalities.</w:t>
      </w:r>
    </w:p>
    <w:p>
      <w:pPr>
        <w:pStyle w:val="BodyText"/>
      </w:pPr>
      <w:r>
        <w:t xml:space="preserve">This Scholarship Application Letter is not merely a request for financial aid; it represents my pledge to leverage international academic resources to address Colombia Medellín's specific healthcare disparities. The International Pharmacy Advancement Grant would enable me to pursue the Master of Science in Pharmaceutical Care Management at Universidad de los Andes' College of Health Sciences – an institution renowned for its community-focused curriculum and partnerships with Medellín's public health system. Unlike generic scholarship programs, this funding would directly support my research on digital health tools adapted for low-literacy populations, a critical need highlighted by the Ministry of Health in their 2023 report on rural-urban healthcare gaps.</w:t>
      </w:r>
    </w:p>
    <w:p>
      <w:pPr>
        <w:pStyle w:val="BodyText"/>
      </w:pPr>
      <w:r>
        <w:t xml:space="preserve">My academic trajectory reveals consistent dedication to Colombia's pharmaceutical landscape. I co-founded "Farmacia Solidaria" during my undergraduate studies – a student-led initiative providing free medication counseling at Medellín's public health centers. Last year, our team served over 1,200 patients across 7 barrios, reducing preventable hospital readmissions by 22% through personalized adherence plans. This experience taught me that effective pharmaceutical care in Colombia Medellín requires understanding local contexts: the linguistic diversity of communities like El Poblado (where indigenous languages persist), the cultural significance of home remedies, and infrastructure limitations affecting medication storage. As a future Pharmacist, I will navigate these complexities with humility and innovation.</w:t>
      </w:r>
    </w:p>
    <w:p>
      <w:pPr>
        <w:pStyle w:val="BodyText"/>
      </w:pPr>
      <w:r>
        <w:t xml:space="preserve">The financial barrier to advanced pharmacy education in Colombia is severe. Public universities like Universidad de Antioquia charge tuition fees that absorb 35-40% of my family's monthly income – an unsustainable burden for a first-generation university student. This scholarship would relieve that pressure, allowing me to fully dedicate myself to academic rigor rather than part-time work. More importantly, it would validate my commitment to Colombia Medellín's healthcare transformation. I have already secured letters of intent from two key stakeholders: Dr. Ana María Gutiérrez (Director of Primary Care at Medellín Health Secretariat) and Professor Carlos Soto (Chair of Pharmacy Practice at Universidad de los Andes), who affirm that my proposed research directly addresses regional health priorities.</w:t>
      </w:r>
    </w:p>
    <w:p>
      <w:pPr>
        <w:pStyle w:val="BodyText"/>
      </w:pPr>
      <w:r>
        <w:t xml:space="preserve">My professional goals are deeply rooted in Colombia Medellín's future. Upon completing this advanced degree, I will establish a community pharmacy innovation hub within the city's "Medellín Saludable" initiative. This hub will serve as a training ground for Pharmacist students from Antioquia while implementing my research on AI-assisted medication management systems – developed during my master's program. Crucially, it will prioritize mental health integration, recognizing that 27% of Medellín's chronic disease patients also suffer from depression (Colombian Mental Health Observatory, 2023). My Pharmacist training will combine clinical expertise with social determinants of health knowledge – a holistic approach absent in most pharmacy programs nationwide.</w:t>
      </w:r>
    </w:p>
    <w:p>
      <w:pPr>
        <w:pStyle w:val="BodyText"/>
      </w:pPr>
      <w:r>
        <w:t xml:space="preserve">What sets me apart is my lived experience as a Medellín native. Growing up near the Río Medellín's banks, I've seen how flooding disrupts medication supply chains and how informal commerce often replaces formal pharmacies in vulnerable zones. This isn't theoretical for me; it's personal motivation. I've collaborated with the city's "Comunas en Acción" program to distribute emergency medication kits during flood seasons, reinforcing my belief that effective pharmaceutical services must be community-embedded. My Scholarship Application Letter is thus a promise: I will become a Pharmacist who doesn't just work in Medellín but works for its most marginalized citizens.</w:t>
      </w:r>
    </w:p>
    <w:p>
      <w:pPr>
        <w:pStyle w:val="BodyText"/>
      </w:pPr>
      <w:r>
        <w:t xml:space="preserve">I understand that this scholarship represents an investment in Colombia's future healthcare leaders. By supporting my education, you invest in a Pharmacist who will generate sustainable solutions – not temporary fixes – for Medellín's public health challenges. My commitment to this city is absolute: I have no intention of seeking opportunities abroad after graduation, as the need for specialized pharmacy care here remains profound. The Colombia Medellín healthcare ecosystem requires precisely the type of community-centered Pharmacist I aim to become.</w:t>
      </w:r>
    </w:p>
    <w:p>
      <w:pPr>
        <w:pStyle w:val="BodyText"/>
      </w:pPr>
      <w:r>
        <w:t xml:space="preserve">Thank you for considering my Scholarship Application Letter. I welcome the opportunity to discuss how my academic background, community engagement, and unwavering dedication to Colombia Medellín's health equity can contribute to your mission. My CV and reference letters are attached for your review.</w:t>
      </w:r>
    </w:p>
    <w:p>
      <w:pPr>
        <w:pStyle w:val="BodyText"/>
      </w:pPr>
      <w:r>
        <w:t xml:space="preserve">Sincerely,</w:t>
      </w:r>
    </w:p>
    <w:p>
      <w:pPr>
        <w:pStyle w:val="BodyText"/>
      </w:pPr>
      <w:r>
        <w:br/>
      </w:r>
      <w:r>
        <w:br/>
      </w:r>
      <w:r>
        <w:br/>
      </w:r>
    </w:p>
    <w:p>
      <w:pPr>
        <w:pStyle w:val="BodyText"/>
      </w:pPr>
      <w:r>
        <w:t xml:space="preserve">Juan Pablo Ramírez</w:t>
      </w:r>
    </w:p>
    <w:p>
      <w:pPr>
        <w:pStyle w:val="BodyText"/>
      </w:pPr>
      <w:r>
        <w:t xml:space="preserve">Pharmacy Student (Expected Graduation: June 2024)</w:t>
      </w:r>
    </w:p>
    <w:p>
      <w:pPr>
        <w:pStyle w:val="BodyText"/>
      </w:pPr>
      <w:r>
        <w:t xml:space="preserve">University of Antioquia, Department of Pharmacy</w:t>
      </w:r>
    </w:p>
    <w:p>
      <w:pPr>
        <w:pStyle w:val="BodyText"/>
      </w:pPr>
      <w:r>
        <w:t xml:space="preserve">Email: jpramirez@unab.edu.co | Phone: +57 310 123 4567</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Colombia Medellín</dc:title>
  <dc:creator/>
  <dc:language>en</dc:language>
  <cp:keywords/>
  <dcterms:created xsi:type="dcterms:W3CDTF">2026-07-23T14:53:45Z</dcterms:created>
  <dcterms:modified xsi:type="dcterms:W3CDTF">2026-07-23T14:53:45Z</dcterms:modified>
</cp:coreProperties>
</file>

<file path=docProps/custom.xml><?xml version="1.0" encoding="utf-8"?>
<Properties xmlns="http://schemas.openxmlformats.org/officeDocument/2006/custom-properties" xmlns:vt="http://schemas.openxmlformats.org/officeDocument/2006/docPropsVTypes"/>
</file>