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Myanmar</w:t>
      </w:r>
      <w:r>
        <w:t xml:space="preserve"> </w:t>
      </w:r>
      <w:r>
        <w:t xml:space="preserve">Yangon</w:t>
      </w:r>
    </w:p>
    <w:bookmarkStart w:id="21" w:name="Xdd887dcad1736ae36a9c8dd1d765f0e0b88aa5a"/>
    <w:p>
      <w:pPr>
        <w:pStyle w:val="Heading1"/>
      </w:pPr>
      <w:r>
        <w:t xml:space="preserve">SCHOLARSHIP APPLICATION LETTER FOR PHARMACIST EDUCATION IN MYANMAR YANGON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Foundation for Pharmaceutical Advancement</w:t>
      </w:r>
      <w:r>
        <w:br/>
      </w:r>
      <w:r>
        <w:t xml:space="preserve">Yangon, Myanmar</w:t>
      </w:r>
    </w:p>
    <w:bookmarkStart w:id="20" w:name="X1737fd6dec26cfc3af8b43ed9fa8bbe4c611a21"/>
    <w:p>
      <w:pPr>
        <w:pStyle w:val="Heading2"/>
      </w:pPr>
      <w:r>
        <w:t xml:space="preserve">Subject: Formal Application for Pharmacy Scholarship to Serve as Pharmacist in Myanmar Yangon</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pursue advanced pharmacy education in Myanmar, with the sole purpose of becoming a dedicated Pharmacist serving Yangon's underserved communities. As a native Yangonite who has witnessed firsthand the critical gaps in pharmaceutical care across our bustling metropolis, I believe this scholarship represents not merely an educational opportunity, but a vital catalyst for transforming healthcare accessibility in</w:t>
      </w:r>
      <w:r>
        <w:t xml:space="preserve"> </w:t>
      </w:r>
      <w:r>
        <w:rPr>
          <w:bCs/>
          <w:b/>
        </w:rPr>
        <w:t xml:space="preserve">Myanmar Yangon</w:t>
      </w:r>
      <w:r>
        <w:t xml:space="preserve">.</w:t>
      </w:r>
    </w:p>
    <w:p>
      <w:pPr>
        <w:pStyle w:val="BodyText"/>
      </w:pPr>
      <w:r>
        <w:t xml:space="preserve">My journey toward pharmacy began amidst the crowded streets of Insein Township in Yangon. Growing up in a family where both parents worked as community health workers, I observed how limited access to quality medications and pharmaceutical expertise directly impacted vulnerable populations. During my undergraduate studies at University of Medicine 1, Yangon, I volunteered at the Shwedagon Pagoda Health Clinic – witnessing patients wait hours for basic prescription consultations while essential medicines remained scarce. These experiences crystallized my resolve: I must become a Pharmacist who bridges this gap in</w:t>
      </w:r>
      <w:r>
        <w:t xml:space="preserve"> </w:t>
      </w:r>
      <w:r>
        <w:rPr>
          <w:bCs/>
          <w:b/>
        </w:rPr>
        <w:t xml:space="preserve">Myanmar Yangon</w:t>
      </w:r>
      <w:r>
        <w:t xml:space="preserve">, where over 60% of rural populations and 35% of urban residents face medication accessibility challenges according to WHO Myanmar reports.</w:t>
      </w:r>
    </w:p>
    <w:p>
      <w:pPr>
        <w:pStyle w:val="BodyText"/>
      </w:pPr>
      <w:r>
        <w:t xml:space="preserve">Throughout my academic career, I have consistently demonstrated excellence in pharmaceutical sciences. As a top 5% student in my Bachelor of Pharmacy program, I spearheaded a community outreach initiative distributing antimalarial medications to Kyaikkhami township slums, reaching over 1,200 residents during monsoon season. My research on "Optimizing Antiretroviral Therapy Adherence in Yangon's Urban Poor" earned recognition at the Myanmar Pharmaceutical Association Conference. These experiences solidified my understanding that effective pharmacy practice requires not just clinical knowledge but deep cultural context – knowledge I intend to apply exclusively within</w:t>
      </w:r>
      <w:r>
        <w:t xml:space="preserve"> </w:t>
      </w:r>
      <w:r>
        <w:rPr>
          <w:bCs/>
          <w:b/>
        </w:rPr>
        <w:t xml:space="preserve">Myanmar Yangon</w:t>
      </w:r>
      <w:r>
        <w:t xml:space="preserve">'s unique social fabric.</w:t>
      </w:r>
    </w:p>
    <w:p>
      <w:pPr>
        <w:pStyle w:val="BodyText"/>
      </w:pPr>
      <w:r>
        <w:t xml:space="preserve">The financial barriers to completing my Doctor of Pharmacy program present a significant obstacle. My family's modest income as government schoolteachers cannot cover tuition fees exceeding 50 million MMK for international certification. This scholarship would be transformative: covering 100% of training costs at the International University of Pharmacy in Bangkok, with guaranteed clinical rotations at Yangon General Hospital – the largest public healthcare facility serving 4 million Yangon residents. Crucially, this program includes specialized coursework on tropical disease management and Myanmar's national drug policy framework, directly addressing gaps I observed during my volunteer work.</w:t>
      </w:r>
    </w:p>
    <w:p>
      <w:pPr>
        <w:pStyle w:val="BodyText"/>
      </w:pPr>
      <w:r>
        <w:t xml:space="preserve">My commitment to serving as a Pharmacist in</w:t>
      </w:r>
      <w:r>
        <w:t xml:space="preserve"> </w:t>
      </w:r>
      <w:r>
        <w:rPr>
          <w:bCs/>
          <w:b/>
        </w:rPr>
        <w:t xml:space="preserve">Myanmar Yangon</w:t>
      </w:r>
      <w:r>
        <w:t xml:space="preserve"> </w:t>
      </w:r>
      <w:r>
        <w:t xml:space="preserve">is absolute. Post-graduation, I plan to establish a community pharmacy model integrating telepharmacy services in Kandawgyi Lake's low-income neighborhoods – areas where pharmacy access is virtually nonexistent. With Yangon's population growing at 3% annually and healthcare infrastructure struggling to keep pace, my vision aligns with the Ministry of Health's "Pharmacist Expansion Plan 2030." I will collaborate with Yangon City Development Committee to implement mobile dispensing units for elderly populations in Hlaingthaya township, addressing the critical shortage of pharmacists (only 1 pharmacist per 25,000 people compared to WHO's recommended 1:3,500 ratio).</w:t>
      </w:r>
    </w:p>
    <w:p>
      <w:pPr>
        <w:pStyle w:val="BodyText"/>
      </w:pPr>
      <w:r>
        <w:t xml:space="preserve">What sets me apart is my dual expertise in pharmaceutical science and community engagement. I completed a six-month internship at Myanmar Drug Administration, where I reviewed drug quality control protocols for rural distribution networks – an experience that revealed systemic supply chain weaknesses affecting Yangon's peri-urban clinics. I have also trained 150 community health workers in proper medication storage techniques through the National Community Health Workers Program, directly improving adherence rates by 42% in my project areas. This practical understanding ensures my pharmacy services will be culturally appropriate and operationally viable within</w:t>
      </w:r>
      <w:r>
        <w:t xml:space="preserve"> </w:t>
      </w:r>
      <w:r>
        <w:rPr>
          <w:bCs/>
          <w:b/>
        </w:rPr>
        <w:t xml:space="preserve">Myanmar Yangon</w:t>
      </w:r>
      <w:r>
        <w:t xml:space="preserve">'s socioeconomic context.</w:t>
      </w:r>
    </w:p>
    <w:p>
      <w:pPr>
        <w:pStyle w:val="BodyText"/>
      </w:pPr>
      <w:r>
        <w:t xml:space="preserve">The profound healthcare disparities in Yangon motivate my entire professional trajectory. When I assisted Dr. Aung Myint at Shwedagon Clinic, he shared how patients often choose between medication costs and basic food – a reality that cannot continue while Myanmar progresses economically. As a future Pharmacist, I will prioritize: 1) Expanding essential medicine availability in public hospitals through strategic procurement partnerships; 2) Implementing patient counseling programs in local dialects; and 3) Advocating for policy reforms on drug pricing transparency with the Yangon Pharmaceutical Association. My scholarship application is not merely a personal pursuit but an investment in transforming pharmaceutical care across</w:t>
      </w:r>
      <w:r>
        <w:t xml:space="preserve"> </w:t>
      </w:r>
      <w:r>
        <w:rPr>
          <w:bCs/>
          <w:b/>
        </w:rPr>
        <w:t xml:space="preserve">Myanmar Yangon</w:t>
      </w:r>
      <w:r>
        <w:t xml:space="preserve">.</w:t>
      </w:r>
    </w:p>
    <w:p>
      <w:pPr>
        <w:pStyle w:val="BodyText"/>
      </w:pPr>
      <w:r>
        <w:t xml:space="preserve">I respectfully request this opportunity to contribute to the healthcare ecosystem that shaped me. Having grown up amidst Yangon's vibrant yet challenging communities, I understand that becoming an effective Pharmacist requires more than clinical skill – it demands empathy forged in local realities. This scholarship would enable me to return to Yangon not just as a graduate, but as a pharmacist ready to serve with the cultural intelligence and technical expertise required for sustainable impact.</w:t>
      </w:r>
    </w:p>
    <w:p>
      <w:pPr>
        <w:pStyle w:val="BodyText"/>
      </w:pPr>
      <w:r>
        <w:t xml:space="preserve">The vision of children in Bahan Township receiving correctly dosed antibiotics for pneumonia instead of relying on unregulated street vendors compels me forward. I am prepared to dedicate my career entirely to addressing these gaps. The Foundation's commitment to "healthcare equity through education" resonates deeply with my life's purpose, and I would be honored to represent Myanmar Yangon as a scholarship recipient.</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mission at your convenience. My resume and academic transcripts are enclosed for your review.</w:t>
      </w:r>
    </w:p>
    <w:p>
      <w:pPr>
        <w:pStyle w:val="BodyText"/>
      </w:pPr>
      <w:r>
        <w:t xml:space="preserve">Respectfully yours,</w:t>
      </w:r>
      <w:r>
        <w:br/>
      </w:r>
      <w:r>
        <w:t xml:space="preserve">[Your Full Name]</w:t>
      </w:r>
      <w:r>
        <w:br/>
      </w:r>
      <w:r>
        <w:t xml:space="preserve">Bachelor of Pharmacy Candidate, University of Medicine 1, Yangon</w:t>
      </w:r>
      <w:r>
        <w:br/>
      </w:r>
      <w:r>
        <w:t xml:space="preserve">Myanmar National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Myanmar Yangon</dc:title>
  <dc:creator/>
  <dc:language>en</dc:language>
  <cp:keywords/>
  <dcterms:created xsi:type="dcterms:W3CDTF">2026-07-20T08:09:48Z</dcterms:created>
  <dcterms:modified xsi:type="dcterms:W3CDTF">2026-07-20T08:09:48Z</dcterms:modified>
</cp:coreProperties>
</file>

<file path=docProps/custom.xml><?xml version="1.0" encoding="utf-8"?>
<Properties xmlns="http://schemas.openxmlformats.org/officeDocument/2006/custom-properties" xmlns:vt="http://schemas.openxmlformats.org/officeDocument/2006/docPropsVTypes"/>
</file>