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Pharmacist</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Xd9bf5b8275dde98c1f4f0c687c332f262bb574c"/>
    <w:p>
      <w:pPr>
        <w:pStyle w:val="Heading1"/>
      </w:pPr>
      <w:r>
        <w:t xml:space="preserve">SCHOLARSHIP APPLICATION LETTER FOR PHARMACIST ADVANCEMENT PROGRAM</w:t>
      </w:r>
    </w:p>
    <w:p>
      <w:pPr>
        <w:pStyle w:val="FirstParagraph"/>
      </w:pPr>
      <w:r>
        <w:t xml:space="preserve">June 5, 2023</w:t>
      </w:r>
    </w:p>
    <w:p>
      <w:pPr>
        <w:pStyle w:val="BodyText"/>
      </w:pPr>
      <w:r>
        <w:t xml:space="preserve">Scholarship Committee</w:t>
      </w:r>
      <w:r>
        <w:br/>
      </w:r>
      <w:r>
        <w:t xml:space="preserve">Peruvian Foundation for Healthcare Excellence (PFHE)</w:t>
      </w:r>
      <w:r>
        <w:br/>
      </w:r>
      <w:r>
        <w:t xml:space="preserve">Lima, Peru</w:t>
      </w:r>
    </w:p>
    <w:bookmarkStart w:id="20" w:name="dear-scholarship-committee"/>
    <w:p>
      <w:pPr>
        <w:pStyle w:val="Heading2"/>
      </w:pPr>
      <w:r>
        <w:t xml:space="preserve">Dear Scholarship Committee,</w:t>
      </w:r>
    </w:p>
    <w:p>
      <w:pPr>
        <w:pStyle w:val="FirstParagraph"/>
      </w:pPr>
      <w:r>
        <w:t xml:space="preserve">I am writing to submit my formal</w:t>
      </w:r>
      <w:r>
        <w:t xml:space="preserve"> </w:t>
      </w:r>
      <w:r>
        <w:rPr>
          <w:bCs/>
          <w:b/>
        </w:rPr>
        <w:t xml:space="preserve">Scholarship Application Letter</w:t>
      </w:r>
      <w:r>
        <w:t xml:space="preserve"> </w:t>
      </w:r>
      <w:r>
        <w:t xml:space="preserve">for the prestigious Pharmacist Advancement Program, offered through the Peruvian Foundation for Healthcare Excellence (PFHE). As a dedicated and compassionate healthcare professional deeply committed to serving the people of Peru Lima, I seek this opportunity to further my education as an advanced</w:t>
      </w:r>
      <w:r>
        <w:t xml:space="preserve"> </w:t>
      </w:r>
      <w:r>
        <w:rPr>
          <w:bCs/>
          <w:b/>
        </w:rPr>
        <w:t xml:space="preserve">Pharmacist</w:t>
      </w:r>
      <w:r>
        <w:t xml:space="preserve">, with a specific focus on pharmaceutical care innovation in urban underserved communities. My academic background, field experience within Lima’s complex healthcare ecosystem, and unwavering dedication to improving medication access for vulnerable populations align precisely with PFHE’s mission to strengthen Peru’s public health infrastructure.</w:t>
      </w:r>
    </w:p>
    <w:p>
      <w:pPr>
        <w:pStyle w:val="BodyText"/>
      </w:pPr>
      <w:r>
        <w:t xml:space="preserve">Having graduated with a Bachelor of Science in Pharmacy from the National University of San Marcos (UNMSM) in Lima, I have spent the past three years working as a clinical pharmacist within Lima's municipal health network. My current role at Hospital Nacional Alcides Carrión (in the densely populated district of</w:t>
      </w:r>
      <w:r>
        <w:t xml:space="preserve"> </w:t>
      </w:r>
      <w:r>
        <w:rPr>
          <w:iCs/>
          <w:i/>
        </w:rPr>
        <w:t xml:space="preserve">San Juan de Lurigancho</w:t>
      </w:r>
      <w:r>
        <w:t xml:space="preserve">) has immersed me in Peru’s most pressing pharmaceutical challenges: fragmented medication distribution, limited patient education resources, and significant disparities in care between affluent districts like Miraflores and marginalized areas like Villa El Salvador. I have witnessed firsthand how a lack of specialized pharmacist training directly impacts treatment adherence for chronic conditions such as hypertension and diabetes—a leading cause of preventable morbidity in Lima’s working-class communities. This experience solidified my resolve to become an advanced</w:t>
      </w:r>
      <w:r>
        <w:t xml:space="preserve"> </w:t>
      </w:r>
      <w:r>
        <w:rPr>
          <w:bCs/>
          <w:b/>
        </w:rPr>
        <w:t xml:space="preserve">Pharmacist</w:t>
      </w:r>
      <w:r>
        <w:t xml:space="preserve"> </w:t>
      </w:r>
      <w:r>
        <w:t xml:space="preserve">equipped to lead systemic change, not merely manage medication dispensing.</w:t>
      </w:r>
    </w:p>
    <w:p>
      <w:pPr>
        <w:pStyle w:val="BodyText"/>
      </w:pPr>
      <w:r>
        <w:t xml:space="preserve">During my tenure in Lima, I initiated a community-based medication adherence program targeting elderly patients with diabetes in the</w:t>
      </w:r>
      <w:r>
        <w:t xml:space="preserve"> </w:t>
      </w:r>
      <w:r>
        <w:rPr>
          <w:iCs/>
          <w:i/>
        </w:rPr>
        <w:t xml:space="preserve">Martinelli</w:t>
      </w:r>
      <w:r>
        <w:t xml:space="preserve"> </w:t>
      </w:r>
      <w:r>
        <w:t xml:space="preserve">neighborhood. Collaborating with local health promoters from the Ministry of Health (MINSA), we established monthly counseling sessions focusing on affordable generic alternatives and culturally appropriate education. Within six months, our pilot project achieved a 37% increase in medication adherence rates among 150 participants—a statistic that resonates deeply within Peru’s national healthcare goals for urban populations. This initiative highlighted the critical gap between pharmaceutical knowledge and community application, particularly in Lima where pharmacy services remain underutilized despite having one of Latin America’s highest pharmacist-to-population ratios (albeit unevenly distributed). I am convinced that advanced training will empower me to scale such models across Peru Lima, transforming pharmacists from dispensers into proactive health educators.</w:t>
      </w:r>
    </w:p>
    <w:p>
      <w:pPr>
        <w:pStyle w:val="BodyText"/>
      </w:pPr>
      <w:r>
        <w:t xml:space="preserve">The PFHE Pharmacist Advancement Program represents the ideal catalyst for my professional trajectory. This scholarship would enable me to pursue a Master’s in Clinical Pharmacy and Health Systems at Universidad Cayetano Heredia—a program renowned for its focus on Latin American healthcare challenges, including Lima’s unique urban-rural health transition dynamics. The curriculum’s emphasis on pharmaceutical policy analysis and digital health integration (e.g., optimizing Peru’s new</w:t>
      </w:r>
      <w:r>
        <w:t xml:space="preserve"> </w:t>
      </w:r>
      <w:r>
        <w:rPr>
          <w:iCs/>
          <w:i/>
        </w:rPr>
        <w:t xml:space="preserve">Sistema Nacional de Salud Digital</w:t>
      </w:r>
      <w:r>
        <w:t xml:space="preserve">) directly addresses the systemic barriers I confront daily. Critically, this scholarship would alleviate the financial burden that prevents many Peruvian pharmacists from accessing specialized training—a barrier I’ve personally navigated through part-time work, limiting my ability to engage in high-impact community projects. Investing in my education is an investment in expanding accessible pharmaceutical care throughout Peru Lima.</w:t>
      </w:r>
    </w:p>
    <w:p>
      <w:pPr>
        <w:pStyle w:val="BodyText"/>
      </w:pPr>
      <w:r>
        <w:t xml:space="preserve">My vision extends beyond clinical practice into policy advocacy. I aim to develop a mobile pharmacy service model leveraging Lima’s growing digital infrastructure, targeting informal settlements (</w:t>
      </w:r>
      <w:r>
        <w:rPr>
          <w:iCs/>
          <w:i/>
        </w:rPr>
        <w:t xml:space="preserve">pueblos jóvenes</w:t>
      </w:r>
      <w:r>
        <w:t xml:space="preserve">) where traditional clinics are scarce. With PFHE’s support, I would collaborate with MINSA to pilot this initiative in</w:t>
      </w:r>
      <w:r>
        <w:t xml:space="preserve"> </w:t>
      </w:r>
      <w:r>
        <w:rPr>
          <w:iCs/>
          <w:i/>
        </w:rPr>
        <w:t xml:space="preserve">Comas</w:t>
      </w:r>
      <w:r>
        <w:t xml:space="preserve">, integrating pharmacists into primary care teams to reduce emergency visits for preventable complications. This aligns with Peru’s 2023 National Health Strategy prioritizing "equitable pharmaceutical access in urban centers." As a future Pharmacist trained through PFHE, I will contribute directly to national objectives while addressing Lima’s specific needs: the city accounts for over 30% of Peru’s population yet faces unique challenges like traffic congestion delaying emergency drug deliveries and informal markets selling counterfeit medications. My scholarship would ensure I possess the evidence-based framework to tackle these issues.</w:t>
      </w:r>
    </w:p>
    <w:p>
      <w:pPr>
        <w:pStyle w:val="BodyText"/>
      </w:pPr>
      <w:r>
        <w:t xml:space="preserve">What distinguishes my commitment to Peru Lima is my deep cultural understanding and local network. As a native of</w:t>
      </w:r>
      <w:r>
        <w:t xml:space="preserve"> </w:t>
      </w:r>
      <w:r>
        <w:rPr>
          <w:iCs/>
          <w:i/>
        </w:rPr>
        <w:t xml:space="preserve">Ate Vitarte</w:t>
      </w:r>
      <w:r>
        <w:t xml:space="preserve">, a district often overlooked in healthcare planning, I speak Quechua and Spanish fluently—critical for building trust with patients who face language barriers. My community ties allow me to identify needs others miss: for instance, recognizing that many elderly patients avoid pharmacies due to transportation costs led my team to partner with Lima’s</w:t>
      </w:r>
      <w:r>
        <w:t xml:space="preserve"> </w:t>
      </w:r>
      <w:r>
        <w:rPr>
          <w:iCs/>
          <w:i/>
        </w:rPr>
        <w:t xml:space="preserve">Transporte Urbano</w:t>
      </w:r>
      <w:r>
        <w:t xml:space="preserve"> </w:t>
      </w:r>
      <w:r>
        <w:t xml:space="preserve">system for free medication delivery vans. This grassroots approach reflects the PFHE ethos of "healthcare designed by communities, for communities." I have already presented these findings at the Peruvian Pharmaceutical Association’s 2023 Lima Symposium, receiving recognition for practical urban health innovation.</w:t>
      </w:r>
    </w:p>
    <w:p>
      <w:pPr>
        <w:pStyle w:val="BodyText"/>
      </w:pPr>
      <w:r>
        <w:t xml:space="preserve">I understand that scholarship recipients bear a profound responsibility to serve. This opportunity would not merely advance my career but empower me to uplift hundreds of Lima residents through evidence-based pharmaceutical interventions. I commit to returning to Peru Lima within two years of program completion as a clinical lead at PFHE’s Urban Health Access Initiative, mentoring future pharmacists while expanding our community health model. My academic record (GPA: 3.8/4.0), three professional awards from UNMSM for community engagement, and unwavering dedication to Peru’s health equity goals reflect my readiness for this responsibility.</w:t>
      </w:r>
    </w:p>
    <w:p>
      <w:pPr>
        <w:pStyle w:val="BodyText"/>
      </w:pPr>
      <w:r>
        <w:t xml:space="preserve">In closing, I humbly request the PFHE Scholarship Committee consider my</w:t>
      </w:r>
      <w:r>
        <w:t xml:space="preserve"> </w:t>
      </w:r>
      <w:r>
        <w:rPr>
          <w:bCs/>
          <w:b/>
        </w:rPr>
        <w:t xml:space="preserve">Scholarship Application Letter</w:t>
      </w:r>
      <w:r>
        <w:t xml:space="preserve"> </w:t>
      </w:r>
      <w:r>
        <w:t xml:space="preserve">as a testament to my resolve. I am eager to contribute my skills as an advanced Pharmacist to transform healthcare delivery in Peru Lima—where every day, the difference between life and preventable suffering hinges on access to skilled pharmaceutical care. Thank you for your time, consideration, and investment in a future where every resident of Lima receives the medication expertise they deserve.</w:t>
      </w:r>
    </w:p>
    <w:p>
      <w:pPr>
        <w:pStyle w:val="BodyText"/>
      </w:pPr>
      <w:r>
        <w:t xml:space="preserve">Sincerely,</w:t>
      </w:r>
    </w:p>
    <w:p>
      <w:pPr>
        <w:pStyle w:val="BodyText"/>
      </w:pPr>
      <w:r>
        <w:t xml:space="preserve">María Fernández</w:t>
      </w:r>
    </w:p>
    <w:p>
      <w:pPr>
        <w:pStyle w:val="BodyText"/>
      </w:pPr>
      <w:r>
        <w:t xml:space="preserve">Pharmacist, National Health Network (Lima, Peru)</w:t>
      </w:r>
    </w:p>
    <w:p>
      <w:pPr>
        <w:pStyle w:val="BodyText"/>
      </w:pPr>
      <w:r>
        <w:t xml:space="preserve">Email: maria.fernandez@salud.gob.pe | Phone: +51 987-654-321</w:t>
      </w:r>
    </w:p>
    <w:p>
      <w:r>
        <w:pict>
          <v:rect style="width:0;height:1.5pt" o:hralign="center" o:hrstd="t" o:hr="t"/>
        </w:pict>
      </w:r>
    </w:p>
    <w:p>
      <w:pPr>
        <w:pStyle w:val="FirstParagraph"/>
      </w:pPr>
      <w:r>
        <w:t xml:space="preserve">This document constitutes a formal</w:t>
      </w:r>
      <w:r>
        <w:t xml:space="preserve"> </w:t>
      </w:r>
      <w:r>
        <w:rPr>
          <w:bCs/>
          <w:b/>
        </w:rPr>
        <w:t xml:space="preserve">Scholarship Application Letter</w:t>
      </w:r>
      <w:r>
        <w:t xml:space="preserve"> </w:t>
      </w:r>
      <w:r>
        <w:t xml:space="preserve">for the Pharmacist Advancement Program. The applicant is a licensed pharmacist committed to advancing healthcare equity in</w:t>
      </w:r>
      <w:r>
        <w:t xml:space="preserve"> </w:t>
      </w:r>
      <w:r>
        <w:rPr>
          <w:bCs/>
          <w:b/>
        </w:rPr>
        <w:t xml:space="preserve">Peru Lima</w:t>
      </w:r>
      <w:r>
        <w:t xml:space="preserve">. All content reflects authentic professional experience within Peru’s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Pharmacist Program in Peru Lima</dc:title>
  <dc:creator/>
  <cp:keywords/>
  <dcterms:created xsi:type="dcterms:W3CDTF">2026-07-19T08:35:51Z</dcterms:created>
  <dcterms:modified xsi:type="dcterms:W3CDTF">2026-07-19T08:35:51Z</dcterms:modified>
</cp:coreProperties>
</file>

<file path=docProps/custom.xml><?xml version="1.0" encoding="utf-8"?>
<Properties xmlns="http://schemas.openxmlformats.org/officeDocument/2006/custom-properties" xmlns:vt="http://schemas.openxmlformats.org/officeDocument/2006/docPropsVTypes"/>
</file>