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Pharmacy Advancement in Turkey Ankara</w:t>
      </w:r>
    </w:p>
    <w:bookmarkEnd w:id="20"/>
    <w:p>
      <w:pPr>
        <w:pStyle w:val="BodyText"/>
      </w:pPr>
      <w:r>
        <w:t xml:space="preserve">Dr. Ayşe Yılmaz</w:t>
      </w:r>
    </w:p>
    <w:p>
      <w:pPr>
        <w:pStyle w:val="BodyText"/>
      </w:pPr>
      <w:r>
        <w:t xml:space="preserve">Director of International Scholarships</w:t>
      </w:r>
    </w:p>
    <w:p>
      <w:pPr>
        <w:pStyle w:val="BodyText"/>
      </w:pPr>
      <w:r>
        <w:t xml:space="preserve">Ankara University Faculty of Pharmacy</w:t>
      </w:r>
    </w:p>
    <w:p>
      <w:pPr>
        <w:pStyle w:val="BodyText"/>
      </w:pPr>
      <w:r>
        <w:t xml:space="preserve">Tandoğan, Ankara, Turkey</w:t>
      </w:r>
    </w:p>
    <w:p>
      <w:pPr>
        <w:pStyle w:val="BodyText"/>
      </w:pPr>
      <w:r>
        <w:t xml:space="preserve">Date: October 26, 2023</w:t>
      </w:r>
    </w:p>
    <w:bookmarkStart w:id="21" w:name="Xc83bfad4a17362b3ddcc45895f479dde9d99a17"/>
    <w:p>
      <w:pPr>
        <w:pStyle w:val="Heading2"/>
      </w:pPr>
      <w:r>
        <w:t xml:space="preserve">Subject: Application for International Scholarship to Pursue Advanced Pharmacy Studies in Turkey Ankara</w:t>
      </w:r>
    </w:p>
    <w:bookmarkEnd w:id="21"/>
    <w:p>
      <w:pPr>
        <w:pStyle w:val="FirstParagraph"/>
      </w:pPr>
      <w:r>
        <w:t xml:space="preserve">Dear Dr. Yılmaz,</w:t>
      </w:r>
    </w:p>
    <w:p>
      <w:pPr>
        <w:pStyle w:val="BodyText"/>
      </w:pPr>
      <w:r>
        <w:t xml:space="preserve">With profound respect for your institution's pioneering role in pharmaceutical education and research, I am writing to submit my comprehensive Scholarship Application Letter for the International Graduate Scholarship Program at Ankara University Faculty of Pharmacy. As a dedicated Pharmacist with five years of clinical experience in community and hospital settings, I seek this opportunity to advance my expertise within Turkey Ankara's esteemed healthcare ecosystem. This application represents not merely an academic pursuit but a strategic commitment to contributing to the evolving pharmaceutical landscape of Turkey and beyond.</w:t>
      </w:r>
    </w:p>
    <w:p>
      <w:pPr>
        <w:pStyle w:val="BodyText"/>
      </w:pPr>
      <w:r>
        <w:t xml:space="preserve">My journey as a Pharmacist began in 2018 when I graduated with honors from Alexandria University College of Pharmacy in Egypt. Over the subsequent years, I have honed my skills through specialized rotations at Cairo's National Hospital and managed multiple community pharmacies serving over 15,000 patients annually. These experiences solidified my conviction that Turkey Ankara represents the optimal environment for advanced pharmaceutical education due to its unique convergence of historical medical traditions and cutting-edge research infrastructure. The Faculty of Pharmacy's Department of Clinical Pharmacology, particularly under Professor Emre Karahan's leadership in personalized medicine, aligns precisely with my research interests in optimizing drug therapy for geriatric populations – a critical need as Turkey undergoes demographic aging.</w:t>
      </w:r>
    </w:p>
    <w:p>
      <w:pPr>
        <w:pStyle w:val="BodyText"/>
      </w:pPr>
      <w:r>
        <w:t xml:space="preserve">What distinguishes Turkey Ankara as the ideal destination for this scholarly journey is its unparalleled integration of pharmaceutical innovation with public health strategy. The Turkish Ministry of Health's National Medicines Policy (2023) explicitly prioritizes advanced pharmacist training to address rising chronic disease burdens, a vision I am eager to support through my studies. Unlike conventional pharmacy programs, Ankara University offers mandatory rotations at the Central Pharmacy of Ankara City Hospital – Turkey's largest integrated healthcare facility – where I would gain hands-on experience in managing complex medication therapy management (MTM) protocols. This practical exposure is essential for developing the holistic clinical acumen required to address the 45% increase in polypharmacy cases among elderly Turks, a statistic that underscores the urgent need for specialized Pharmacist professionals like myself.</w:t>
      </w:r>
    </w:p>
    <w:p>
      <w:pPr>
        <w:pStyle w:val="BodyText"/>
      </w:pPr>
      <w:r>
        <w:t xml:space="preserve">My academic background includes a Master of Science in Clinical Pharmacy (GPA: 3.9/4.0) with research focusing on anticoagulant therapy optimization in low-resource settings. I have presented findings at the Pan-Arab Pharmacy Congress (Dubai, 2022) and published three peer-reviewed articles on medication adherence strategies – knowledge directly applicable to Turkey's expanding primary care network. However, I recognize that addressing systemic challenges requires deeper immersion in a healthcare system with robust pharmaceutical infrastructure. Ankara's strategic position as the political and academic capital of Turkey offers access to: (1) The World Health Organization Collaborating Centre for Drug Policy, (2) The Turkish Pharmacopoeia Commission headquarters, and (3) Industry partnerships with companies like Eczacıbaşı Healthcare. These resources would enable me to develop culturally attuned solutions for medication safety that bridge my Egyptian experience with Turkey's unique healthcare context.</w:t>
      </w:r>
    </w:p>
    <w:p>
      <w:pPr>
        <w:pStyle w:val="BodyText"/>
      </w:pPr>
      <w:r>
        <w:t xml:space="preserve">Financial considerations necessitate this scholarship, as pursuing advanced studies in Turkey Ankara represents a significant investment. While I have secured partial funding from my previous employer (20% of tuition), the full cost of €38,500 for the two-year Master's program exceeds my personal savings capacity. This Scholarship Application Letter thus serves as both a plea for support and a promise: Your investment will catalyze not only my professional growth but also tangible contributions to Turkey's healthcare objectives. Specifically, I pledge to develop an MTM toolkit for rural Turkish communities – informed by my experience in underserved Egyptian neighborhoods – which I will implement through the University's Rural Health Initiative upon graduation.</w:t>
      </w:r>
    </w:p>
    <w:p>
      <w:pPr>
        <w:pStyle w:val="BodyText"/>
      </w:pPr>
      <w:r>
        <w:t xml:space="preserve">My commitment extends beyond academic achievement. As a Pharmacist who has witnessed healthcare disparities firsthand, I am deeply committed to advancing Turkey's National Healthcare Quality Strategy (2020-2030), particularly its goal to integrate pharmacists into primary care teams by 2035. The Faculty of Pharmacy's "Pharmacist as Health Coordinator" certification program – a pioneering initiative within Turkey Ankara – directly supports this vision. I am confident that mastering these competencies will position me to collaborate with Ministry of Health officials in designing new pharmacist-led chronic disease management protocols, especially for hypertension and diabetes, which affect 38% of the Turkish adult population.</w:t>
      </w:r>
    </w:p>
    <w:p>
      <w:pPr>
        <w:pStyle w:val="BodyText"/>
      </w:pPr>
      <w:r>
        <w:t xml:space="preserve">What truly sets Turkey Ankara apart is its vibrant academic culture where scholarship transcends theory to impact society. The Faculty's partnership with Ankara City Hospital enables students to contribute directly to real-time healthcare improvements – a model I intend to emulate through my proposed research on reducing medication errors in elderly patients during hospital transitions. This aligns with the university's motto: "Healing Through Knowledge" – a philosophy that resonates deeply with my own practice as a Pharmacist dedicated to patient-centered care.</w:t>
      </w:r>
    </w:p>
    <w:p>
      <w:pPr>
        <w:pStyle w:val="BodyText"/>
      </w:pPr>
      <w:r>
        <w:t xml:space="preserve">I have attached comprehensive documentation including academic transcripts, recommendation letters from two hospital pharmacists, and detailed research proposals aligned with the Faculty's current priorities. My CV demonstrates consistent excellence in pharmaceutical service delivery – evidenced by my recognition as "Top Community Pharmacist" by Egypt's National Pharmaceutical Association (2021) – and I am prepared to discuss how this Scholarship Application Letter translates into actionable outcomes for Turkey Ankara's healthcare future.</w:t>
      </w:r>
    </w:p>
    <w:p>
      <w:pPr>
        <w:pStyle w:val="BodyText"/>
      </w:pPr>
      <w:r>
        <w:t xml:space="preserve">Thank you for considering my application. I am eager to bring my clinical expertise, cultural adaptability, and unwavering dedication to the Faculty of Pharmacy. The opportunity to study in Turkey Ankara would not only transform my career as a Pharmacist but also enable me to serve as a bridge between Egypt's pharmaceutical community and Turkey's evolving healthcare excellence – ultimately benefiting millions across our shared region. I welcome the opportunity to discuss this further at your convenience.</w:t>
      </w:r>
    </w:p>
    <w:p>
      <w:pPr>
        <w:pStyle w:val="BodyText"/>
      </w:pPr>
      <w:r>
        <w:t xml:space="preserve">Sincerely,</w:t>
      </w:r>
    </w:p>
    <w:p>
      <w:pPr>
        <w:pStyle w:val="BodyText"/>
      </w:pPr>
      <w:r>
        <w:t xml:space="preserve">Dr. Omar Hassan El-Sayed</w:t>
      </w:r>
    </w:p>
    <w:p>
      <w:pPr>
        <w:pStyle w:val="BodyText"/>
      </w:pPr>
      <w:r>
        <w:t xml:space="preserve">Pharmacist | Master of Science in Clinical Pharmacy</w:t>
      </w:r>
    </w:p>
    <w:p>
      <w:pPr>
        <w:pStyle w:val="BodyText"/>
      </w:pPr>
      <w:r>
        <w:t xml:space="preserve">Email: o.el-sayed@pharmacy.edu.eg | Phone: +20 106 789 4321</w:t>
      </w:r>
    </w:p>
    <w:p>
      <w:pPr>
        <w:pStyle w:val="BodyText"/>
      </w:pPr>
      <w:r>
        <w:rPr>
          <w:bCs/>
          <w:b/>
        </w:rPr>
        <w:t xml:space="preserve">Note:</w:t>
      </w:r>
      <w:r>
        <w:t xml:space="preserve"> </w:t>
      </w:r>
      <w:r>
        <w:t xml:space="preserve">This Scholarship Application Letter exceeds 850 words, specifically tailored for a Pharmacist seeking advanced education in Turkey Ankara with emphasis on institutional alignment, national healthcare priorities, and concrete contribution plans.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 in Ankara, Turkey</dc:title>
  <dc:creator/>
  <dc:language>en</dc:language>
  <cp:keywords/>
  <dcterms:created xsi:type="dcterms:W3CDTF">2026-07-20T21:42:05Z</dcterms:created>
  <dcterms:modified xsi:type="dcterms:W3CDTF">2026-07-20T21:42:05Z</dcterms:modified>
</cp:coreProperties>
</file>

<file path=docProps/custom.xml><?xml version="1.0" encoding="utf-8"?>
<Properties xmlns="http://schemas.openxmlformats.org/officeDocument/2006/custom-properties" xmlns:vt="http://schemas.openxmlformats.org/officeDocument/2006/docPropsVTypes"/>
</file>