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Cultural Exchange Foundation</w:t>
      </w:r>
      <w:r>
        <w:br/>
      </w:r>
      <w:r>
        <w:t xml:space="preserve">Place de la Bourse 25</w:t>
      </w:r>
      <w:r>
        <w:br/>
      </w:r>
      <w:r>
        <w:t xml:space="preserve">1000 Brussels, Belgium</w:t>
      </w:r>
    </w:p>
    <w:bookmarkStart w:id="20" w:name="X7f121a6f350a2a5cac385c4c98eed98aa2d5029"/>
    <w:p>
      <w:pPr>
        <w:pStyle w:val="Heading2"/>
      </w:pPr>
      <w:r>
        <w:t xml:space="preserve">Subject: Application for the Masterclass Scholarship in Contemporary Visual Arts</w:t>
      </w:r>
    </w:p>
    <w:p>
      <w:pPr>
        <w:pStyle w:val="FirstParagraph"/>
      </w:pPr>
      <w:r>
        <w:t xml:space="preserve">To the Esteemed Scholarship Committee,</w:t>
      </w:r>
    </w:p>
    <w:p>
      <w:pPr>
        <w:pStyle w:val="BodyText"/>
      </w:pPr>
      <w:r>
        <w:t xml:space="preserve">With profound enthusiasm and deep respect for Belgium's rich artistic legacy, I am writing to submit my formal application for the prestigious International Masterclass Scholarship at the Centre for Contemporary Photography (CCP) in Brussels. As an emerging professional Photographer with a decade of dedicated practice across documentary, street, and conceptual photography, I seek this transformative opportunity to further develop my craft within Europe's vibrant cultural capital. This</w:t>
      </w:r>
      <w:r>
        <w:t xml:space="preserve"> </w:t>
      </w:r>
      <w:r>
        <w:rPr>
          <w:bCs/>
          <w:b/>
        </w:rPr>
        <w:t xml:space="preserve">Scholarship Application Letter</w:t>
      </w:r>
      <w:r>
        <w:t xml:space="preserve"> </w:t>
      </w:r>
      <w:r>
        <w:t xml:space="preserve">represents not merely a request for financial support, but a testament to my commitment to contributing meaningfully to the global photographic discourse from the heart of</w:t>
      </w:r>
      <w:r>
        <w:t xml:space="preserve"> </w:t>
      </w:r>
      <w:r>
        <w:rPr>
          <w:iCs/>
          <w:i/>
        </w:rPr>
        <w:t xml:space="preserve">Belgium Brussels</w:t>
      </w:r>
      <w:r>
        <w:t xml:space="preserve">.</w:t>
      </w:r>
    </w:p>
    <w:p>
      <w:pPr>
        <w:pStyle w:val="BodyText"/>
      </w:pPr>
      <w:r>
        <w:t xml:space="preserve">My photographic journey began in 2013 when I documented the socio-economic transformations in my native Dhaka, Bangladesh through intimate street portraits that captured both resilience and vulnerability. This early work earned recognition at the Dhaka International Photographic Festival, but it was a pivotal residency in Amsterdam that shifted my perspective. Witnessing how European institutions like Foam Fotografiemuseum fostered dialogue between emerging and established artists ignited my ambition to immerse myself in Europe's artistic ecosystem. Since then, I've exhibited at the Gothenburg Biennale and contributed to National Geographic's "Urban Narratives" series, yet I recognize that achieving my vision requires deeper engagement with contemporary European photographic theory—particularly within the context of Brussels as a crucible for cross-cultural exchange.</w:t>
      </w:r>
    </w:p>
    <w:p>
      <w:pPr>
        <w:pStyle w:val="BodyText"/>
      </w:pPr>
      <w:r>
        <w:t xml:space="preserve">Brussels holds unparalleled significance for my artistic trajectory. As Europe's de facto capital and home to institutions like the Royal Museums of Fine Arts, Documenta, and the European Parliament's cultural initiatives, it offers an irreplaceable convergence of historical depth and future-facing creativity. I am specifically drawn to the CCP’s innovative "Borderless Visions" program—which explicitly examines photography as a tool for navigating political and social transitions—because my current project focuses on migration narratives in Eastern Europe. The city’s unique status as a melting pot of cultures, languages, and identities directly informs my photographic practice; having documented refugee camps along the Balkan route, I understand how Brussels’ architecture (from Art Nouveau to contemporary EU buildings) embodies Europe’s evolving identity. This environment is essential for the next phase of my work: creating an immersive exhibition titled "Between Thresholds," exploring how photography bridges cultural divides in post-migration communities.</w:t>
      </w:r>
    </w:p>
    <w:p>
      <w:pPr>
        <w:pStyle w:val="BodyText"/>
      </w:pPr>
      <w:r>
        <w:t xml:space="preserve">My proposed research aligns perfectly with the CCP's mission to cultivate photographers who engage critically with contemporary society. I plan to investigate how digital storytelling techniques can reframe narratives around displacement, collaborating with sociologists from ULiège University and local Brussels NGOs like Migrant Help Network. This project will culminate in a hybrid exhibition—part physical installation at the CCP gallery and part digital archive accessible globally—addressing the very real need for nuanced representation of migration beyond sensationalized media. The scholarship would cover 100% of tuition fees, studio access, and travel costs to Brussels, enabling me to focus entirely on this interdisciplinary work without financial distraction.</w:t>
      </w:r>
    </w:p>
    <w:p>
      <w:pPr>
        <w:pStyle w:val="BodyText"/>
      </w:pPr>
      <w:r>
        <w:t xml:space="preserve">I have chosen</w:t>
      </w:r>
      <w:r>
        <w:t xml:space="preserve"> </w:t>
      </w:r>
      <w:r>
        <w:rPr>
          <w:iCs/>
          <w:i/>
        </w:rPr>
        <w:t xml:space="preserve">Belgium Brussels</w:t>
      </w:r>
      <w:r>
        <w:t xml:space="preserve"> </w:t>
      </w:r>
      <w:r>
        <w:t xml:space="preserve">not merely as a location but as the conceptual center for my growth. Unlike Paris or London with their established art markets, Brussels operates at the nexus of policy and practice where photography directly influences civic discourse. For instance, the recent "Photography and Democracy" symposium at the Royal Library demonstrated how visual media shapes public opinion on EU migration policies—a theme I intend to explore through my residency. My prior work in Brussels during a 2022 research trip (documenting the city’s informal immigrant communities through a grant from Dhaka Art Summit) confirmed this environment’s vitality: I captured images later featured in the European Photography Journal, proving how deeply embedded I am in this creative ecosystem.</w:t>
      </w:r>
    </w:p>
    <w:p>
      <w:pPr>
        <w:pStyle w:val="BodyText"/>
      </w:pPr>
      <w:r>
        <w:t xml:space="preserve">Financially, my application is compelling because I have secured partial funding from my home institution (University of Dhaka’s Faculty of Fine Arts), yet the remaining 70% gap requires external support. The scholarship would not just fund my studies—it would enable me to engage with Brussels’ community through workshops at the Belgian Photographers Association and contribute to their "Urban Lens" project, which mentors emerging photographers in documenting social change. Critically, my background positions me uniquely to bridge global perspectives: as a South Asian Photographer operating within European institutions, I can offer insights often absent from Western-centric narratives of migration and identity.</w:t>
      </w:r>
    </w:p>
    <w:p>
      <w:pPr>
        <w:pStyle w:val="BodyText"/>
      </w:pPr>
      <w:r>
        <w:t xml:space="preserve">My artistic philosophy centers on the belief that photography is not just documentation but active participation in shaping societal understanding. The CCP’s emphasis on "ethical engagement" resonates deeply with my own practice—such as my ongoing project where I co-create images with refugees, ensuring their voices lead the narrative. In Brussels, I will expand this methodology through partnerships like the Migrant Artists Collective, creating a framework for collaborative visual storytelling that challenges stereotypes. The city’s accessibility—both physically (as a hub for European travel) and culturally (with its multilingual artistic community)—makes it ideal for building these connections.</w:t>
      </w:r>
    </w:p>
    <w:p>
      <w:pPr>
        <w:pStyle w:val="BodyText"/>
      </w:pPr>
      <w:r>
        <w:t xml:space="preserve">As I prepare to submit this</w:t>
      </w:r>
      <w:r>
        <w:t xml:space="preserve"> </w:t>
      </w:r>
      <w:r>
        <w:rPr>
          <w:bCs/>
          <w:b/>
        </w:rPr>
        <w:t xml:space="preserve">Scholarship Application Letter</w:t>
      </w:r>
      <w:r>
        <w:t xml:space="preserve">, I reflect on how profoundly Brussels has influenced my vision. During my previous visit, photographing the vibrant street markets of Le Marais district, I realized that true photographic mastery emerges not from technical skill alone but from immersion in context—a lesson learned amid the city’s layered history. The CCP’s mentorship by pioneers like Katrien Van der Stappen (whose work on memory and migration transformed my approach) would provide the intellectual rigor I require to elevate this project from concept to impactful exhibition.</w:t>
      </w:r>
    </w:p>
    <w:p>
      <w:pPr>
        <w:pStyle w:val="BodyText"/>
      </w:pPr>
      <w:r>
        <w:t xml:space="preserve">I am not merely applying for a scholarship; I am seeking a home for my creative evolution within</w:t>
      </w:r>
      <w:r>
        <w:t xml:space="preserve"> </w:t>
      </w:r>
      <w:r>
        <w:rPr>
          <w:iCs/>
          <w:i/>
        </w:rPr>
        <w:t xml:space="preserve">Belgium Brussels</w:t>
      </w:r>
      <w:r>
        <w:t xml:space="preserve">. My work has already contributed to global dialogues through platforms like LensCulture, and with this opportunity, I will deepen my contribution by embedding myself in the very heart of Europe’s cultural conversation. The CCP’s investment in me would yield tangible returns: a critically acclaimed exhibition at the 2026 Brussels Photomonth festival, publications with leading photo journals (including European Photography), and sustained partnerships that enrich both the CCP community and my own artistic practice.</w:t>
      </w:r>
    </w:p>
    <w:p>
      <w:pPr>
        <w:pStyle w:val="BodyText"/>
      </w:pPr>
      <w:r>
        <w:t xml:space="preserve">Thank you for considering this application. I have attached my portfolio, letters of recommendation from renowned photographers including Rinko Kawauchi, and detailed project proposals. I welcome the opportunity to discuss how my vision as a Photographer aligns with your mission during an interview at your convenience. With profound gratitude for your time and discernment,</w:t>
      </w:r>
    </w:p>
    <w:p>
      <w:pPr>
        <w:pStyle w:val="BodyText"/>
      </w:pPr>
      <w:r>
        <w:t xml:space="preserve">Sincerely,</w:t>
      </w:r>
    </w:p>
    <w:p>
      <w:pPr>
        <w:pStyle w:val="BodyText"/>
      </w:pPr>
      <w:r>
        <w:t xml:space="preserve">[Your Full Name]</w:t>
      </w:r>
    </w:p>
    <w:p>
      <w:pPr>
        <w:pStyle w:val="BodyText"/>
      </w:pPr>
      <w:r>
        <w:rPr>
          <w:bCs/>
          <w:b/>
        </w:rPr>
        <w:t xml:space="preserve">Portfolio Highlights:</w:t>
      </w:r>
      <w:r>
        <w:t xml:space="preserve"> </w:t>
      </w:r>
      <w:r>
        <w:t xml:space="preserve">Documented European migration routes (2023); Featured in National Geographic "Urban Stories" (2024); Awarded Dhaka International Photographic Festival's "Emerging Visionary" Prize (2021)</w:t>
      </w:r>
    </w:p>
    <w:p>
      <w:pPr>
        <w:pStyle w:val="BodyText"/>
      </w:pPr>
      <w:r>
        <w:rPr>
          <w:bCs/>
          <w:b/>
        </w:rPr>
        <w:t xml:space="preserve">Attached Documents:</w:t>
      </w:r>
      <w:r>
        <w:t xml:space="preserve"> </w:t>
      </w:r>
      <w:r>
        <w:t xml:space="preserve">Curriculum Vitae, 5-Page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2026-07-24T05:56:32Z</dcterms:created>
  <dcterms:modified xsi:type="dcterms:W3CDTF">2026-07-24T05:56:32Z</dcterms:modified>
</cp:coreProperties>
</file>

<file path=docProps/custom.xml><?xml version="1.0" encoding="utf-8"?>
<Properties xmlns="http://schemas.openxmlformats.org/officeDocument/2006/custom-properties" xmlns:vt="http://schemas.openxmlformats.org/officeDocument/2006/docPropsVTypes"/>
</file>