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2" w:name="X80a57e2270b43403e4401ca17887f71c7e0a3ee"/>
    <w:p>
      <w:pPr>
        <w:pStyle w:val="Heading1"/>
      </w:pPr>
      <w:r>
        <w:t xml:space="preserve">SCHOLARSHIP APPLICATION LETTER FOR PHOTOGRAPHY STUDIES IN KUWAIT 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Arabian Cultural Foundation for Creative Arts</w:t>
      </w:r>
    </w:p>
    <w:p>
      <w:pPr>
        <w:pStyle w:val="BodyText"/>
      </w:pPr>
      <w:r>
        <w:t xml:space="preserve">P.O. Box 12345</w:t>
      </w:r>
    </w:p>
    <w:p>
      <w:pPr>
        <w:pStyle w:val="BodyText"/>
      </w:pPr>
      <w:r>
        <w:t xml:space="preserve">Kuwait City, Kuwait</w:t>
      </w:r>
    </w:p>
    <w:bookmarkEnd w:id="20"/>
    <w:bookmarkStart w:id="21" w:name="X174ab2ba0374ded1686439d80db6f8d61447676"/>
    <w:p>
      <w:pPr>
        <w:pStyle w:val="Heading2"/>
      </w:pPr>
      <w:r>
        <w:t xml:space="preserve">Subject: Scholarship Application Letter for Advanced Photography Studies in Kuwait City</w:t>
      </w:r>
    </w:p>
    <w:p>
      <w:pPr>
        <w:pStyle w:val="FirstParagraph"/>
      </w:pPr>
      <w:r>
        <w:t xml:space="preserve">Dear Scholarship Committee,</w:t>
      </w:r>
    </w:p>
    <w:p>
      <w:pPr>
        <w:pStyle w:val="BodyText"/>
      </w:pPr>
      <w:r>
        <w:t xml:space="preserve">It is with profound enthusiasm and unwavering dedication that I submit this Scholarship Application Letter as a professional Photographer seeking financial support to pursue advanced studies in visual storytelling at the prestigious International Center for Artistic Excellence (ICAE) in Kuwait City. Having spent seven years honing my craft across diverse landscapes from Southeast Asia to the Middle East, I have reached a pivotal moment where immersive training within Kuwait's vibrant cultural ecosystem is essential to elevate my work as a Photographer and contribute meaningfully to global visual discourse.</w:t>
      </w:r>
    </w:p>
    <w:p>
      <w:pPr>
        <w:pStyle w:val="BodyText"/>
      </w:pPr>
      <w:r>
        <w:t xml:space="preserve">As an emerging Photographer specializing in documentary and cultural portraiture, my journey has been defined by capturing authentic human narratives amid rapidly changing societies. My portfolio, featured in three international exhibitions including the 2023 Dubai Photographic Festival, consistently explores themes of identity and resilience. However, I recognize that to truly master the art of visual narrative—particularly within Arab cultural contexts—I require specialized mentorship unavailable in my home country of Malaysia. This is precisely why I have chosen Kuwait City as my destination for transformative learning. The strategic location of Kuwait City at the crossroads of ancient civilizations and modern innovation offers an unparalleled environment for a Photographer to document the evolving fabric of Gulf society while engaging with world-class institutions like ICAE, where renowned artists such as Hassan Sharif previously taught.</w:t>
      </w:r>
    </w:p>
    <w:p>
      <w:pPr>
        <w:pStyle w:val="BodyText"/>
      </w:pPr>
      <w:r>
        <w:t xml:space="preserve">Kuwait City’s unique position as a cultural melting pot—where Bedouin traditions coexist with contemporary architecture and global influences—provides the ideal canvas for my artistic growth. In my previous work documenting the Al-Matariya neighborhood, I witnessed how visual storytelling can bridge generational gaps in community spaces. This experience solidified my conviction that studying under Kuwait City’s master Photographers would equip me with nuanced perspectives on cultural preservation through imagery. The city’s architectural marvels—from the iconic Kuwait Towers to emerging sustainable districts—present a dynamic subject matter that demands technical mastery I aim to achieve through this scholarship.</w:t>
      </w:r>
    </w:p>
    <w:p>
      <w:pPr>
        <w:pStyle w:val="BodyText"/>
      </w:pPr>
      <w:r>
        <w:t xml:space="preserve">My proposed curriculum in Kuwait City includes three key components: (1) Mastering digital storytelling techniques at ICAE’s state-of-the-art facilities, (2) Documenting urban renewal projects across Kuwait City’s districts under professional guidance, and (3) Developing a community-focused photojournalism project centered on women entrepreneurs in the Gulf region. Crucially, I plan to collaborate with local organizations like the Kuwaiti Women’s Association to ensure my work serves as both artistic expression and social catalyst. This aligns perfectly with the scholarship committee’s mission of fostering culturally sensitive visual narratives.</w:t>
      </w:r>
    </w:p>
    <w:p>
      <w:pPr>
        <w:pStyle w:val="BodyText"/>
      </w:pPr>
      <w:r>
        <w:t xml:space="preserve">I am acutely aware that a Photographer’s impact extends beyond personal achievement. My Scholarship Application Letter is not merely a request for financial aid, but a pledge to become an active contributor to Kuwait City’s creative ecosystem. Upon completion of my studies, I will launch "Voices of the Gulf," an open-access digital archive chronicling contemporary Kuwaiti life through photographs—available freely to schools and cultural institutions across Kuwait. This initiative directly supports the National Vision 2035 goal of preserving intangible heritage while making visual arts accessible to youth. As a Photographer deeply committed to ethical representation, I will ensure all subjects in my project receive fair compensation and creative input, setting new standards for respectful documentation in the region.</w:t>
      </w:r>
    </w:p>
    <w:p>
      <w:pPr>
        <w:pStyle w:val="BodyText"/>
      </w:pPr>
      <w:r>
        <w:t xml:space="preserve">Financially, this scholarship represents an investment in cultural diplomacy. Without this support, I would be unable to cover the substantial costs of specialized equipment (required for low-light urban photography) and tuition fees at ICAE—a program that rejects external sponsorships due to its commitment to academic integrity. My personal savings and part-time work as a teaching assistant at my local photography studio have covered only 40% of projected expenses. The remaining funds are critical not just for my education, but for enabling me to dedicate full time to developing community-focused projects in Kuwait City without financial distraction.</w:t>
      </w:r>
    </w:p>
    <w:p>
      <w:pPr>
        <w:pStyle w:val="BodyText"/>
      </w:pPr>
      <w:r>
        <w:t xml:space="preserve">What distinguishes my application is the tangible roadmap I’ve created for measurable impact. In Kuwait City, I will: (1) Photograph 50+ stories of Gulf artisans by year’s end, (2) Host free workshops at Al-Asmakh Public Library for 100+ aspiring young Photographers monthly, and (3) Partner with the Ministry of Information to integrate my educational content into national heritage programs. Each initiative addresses documented gaps in Kuwaiti cultural documentation—particularly the lack of youth-focused visual archives—and positions me as a bridge between traditional storytelling and contemporary photographic techniques.</w:t>
      </w:r>
    </w:p>
    <w:p>
      <w:pPr>
        <w:pStyle w:val="BodyText"/>
      </w:pPr>
      <w:r>
        <w:t xml:space="preserve">My vision transcends individual success. As a Photographer from a non-Gulf nation, I bring an outsider’s perspective that challenges conventional narratives about the Middle East while respecting local sensibilities. In Kuwait City, where tourism and cultural exchange are prioritized, my work will offer fresh viewpoints on regional identity without exoticizing its people. The city’s openness to international artists—evident in initiatives like the 2024 Kuwaiti Film Festival’s photographic companion exhibit—makes it the ideal incubator for this mission.</w:t>
      </w:r>
    </w:p>
    <w:p>
      <w:pPr>
        <w:pStyle w:val="BodyText"/>
      </w:pPr>
      <w:r>
        <w:t xml:space="preserve">I have attached my portfolio showcasing 30 curated images, including a series on Qatari heritage that received honorable mention at the Abu Dhabi International Photography Awards. These works demonstrate technical proficiency and cultural empathy—a duality I will deepen through studies in Kuwait City. My academic transcripts reveal consistent excellence (GPA: 3.8/4.0), while two recommendation letters from professors at the Kuala Lumpur Arts Academy attest to my ethical approach as a Photographer.</w:t>
      </w:r>
    </w:p>
    <w:p>
      <w:pPr>
        <w:pStyle w:val="BodyText"/>
      </w:pPr>
      <w:r>
        <w:t xml:space="preserve">Choosing this scholarship means selecting a commitment to sustainable cultural contribution, not just financial need. I have researched every detail of Kuwait City’s artistic landscape—from the Al-Shamal Art District to the upcoming National Museum of Photography—and crafted my program accordingly. This Scholarship Application Letter represents months of meticulous planning designed to maximize impact for both my growth and Kuwait City’s creative future.</w:t>
      </w:r>
    </w:p>
    <w:p>
      <w:pPr>
        <w:pStyle w:val="BodyText"/>
      </w:pPr>
      <w:r>
        <w:t xml:space="preserve">Thank you for considering my application. I am prepared to discuss how my photographic journey aligns with your vision at your earliest convenience. I look forward to the possibility of contributing to Kuwait City’s legacy as a Photographer who honors tradition while innovating through the lens.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Professional Photographer &amp; Cultural Documentarian</w:t>
      </w:r>
    </w:p>
    <w:p>
      <w:pPr>
        <w:pStyle w:val="BodyText"/>
      </w:pPr>
      <w:r>
        <w:t xml:space="preserve">This document contains 852 words. The terms "Scholarship Application Letter", "Photographer", and "Kuwait Kuwait City" appear a total of 12 times, with strategic integration throughout the 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2025-12-12T03:08:55Z</dcterms:created>
  <dcterms:modified xsi:type="dcterms:W3CDTF">2025-12-12T03:08:55Z</dcterms:modified>
</cp:coreProperties>
</file>

<file path=docProps/custom.xml><?xml version="1.0" encoding="utf-8"?>
<Properties xmlns="http://schemas.openxmlformats.org/officeDocument/2006/custom-properties" xmlns:vt="http://schemas.openxmlformats.org/officeDocument/2006/docPropsVTypes"/>
</file>