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Xab67e89ab61b9f7ba7c9ae9b25d79f04f627304"/>
    <w:p>
      <w:pPr>
        <w:pStyle w:val="Heading1"/>
      </w:pPr>
      <w:r>
        <w:t xml:space="preserve">SCHOLARSHIP APPLICATION LETTER FOR ADVANCED PHOTOGRAPHY TRAINING</w:t>
      </w:r>
    </w:p>
    <w:p>
      <w:pPr>
        <w:pStyle w:val="FirstParagraph"/>
      </w:pPr>
      <w:r>
        <w:t xml:space="preserve">[Your Full Name]</w:t>
      </w:r>
    </w:p>
    <w:p>
      <w:pPr>
        <w:pStyle w:val="BodyText"/>
      </w:pPr>
      <w:r>
        <w:t xml:space="preserve">[Your Address]</w:t>
      </w:r>
    </w:p>
    <w:p>
      <w:pPr>
        <w:pStyle w:val="BodyText"/>
      </w:pPr>
      <w:r>
        <w:t xml:space="preserve">Ho Chi Minh City, Vietnam</w:t>
      </w:r>
    </w:p>
    <w:p>
      <w:pPr>
        <w:pStyle w:val="BodyText"/>
      </w:pPr>
      <w:r>
        <w:t xml:space="preserve">[Email Address] | [Phone Number]</w:t>
      </w:r>
    </w:p>
    <w:p>
      <w:pPr>
        <w:pStyle w:val="BodyText"/>
      </w:pPr>
      <w:r>
        <w:t xml:space="preserve">[Date]</w:t>
      </w:r>
    </w:p>
    <w:bookmarkStart w:id="20" w:name="Xc78670596fd7b316110dd7d99bcb3dd7b3f8a94"/>
    <w:p>
      <w:pPr>
        <w:pStyle w:val="Heading2"/>
      </w:pPr>
      <w:r>
        <w:t xml:space="preserve">Committee for International Photography Scholarships</w:t>
      </w:r>
    </w:p>
    <w:p>
      <w:pPr>
        <w:pStyle w:val="FirstParagraph"/>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International Photography Advancement Grant, specifically seeking support to deepen my practice as a professional</w:t>
      </w:r>
      <w:r>
        <w:t xml:space="preserve"> </w:t>
      </w:r>
      <w:r>
        <w:rPr>
          <w:bCs/>
          <w:b/>
        </w:rPr>
        <w:t xml:space="preserve">Photographer</w:t>
      </w:r>
      <w:r>
        <w:t xml:space="preserve"> </w:t>
      </w:r>
      <w:r>
        <w:t xml:space="preserve">within the dynamic visual landscape of</w:t>
      </w:r>
      <w:r>
        <w:t xml:space="preserve"> </w:t>
      </w:r>
      <w:r>
        <w:rPr>
          <w:bCs/>
          <w:b/>
        </w:rPr>
        <w:t xml:space="preserve">Vietnam Ho Chi Minh City</w:t>
      </w:r>
      <w:r>
        <w:t xml:space="preserve">. For over seven years, I have dedicated myself to capturing the soul of this city—not merely its iconic landmarks, but the invisible currents of human connection that define its daily rhythm. As a native Ho Chi Minh City resident and a photographer whose work has been exhibited at the Saigon Arts Collective and featured in Vietnam Tourism Magazine, I believe this scholarship represents not just an opportunity for personal growth, but a vital investment in preserving our city's authentic visual narrative.</w:t>
      </w:r>
    </w:p>
    <w:p>
      <w:pPr>
        <w:pStyle w:val="BodyText"/>
      </w:pPr>
      <w:r>
        <w:t xml:space="preserve">Ho Chi Minh City is a living tapestry where ancient traditions collide with explosive modernity—the scent of pho wafting through streets lined with colonial architecture, the neon glow of Saigon’s nightlife juxtaposed against the serene silence of Chua Ba Thien Hau temple. My lens has documented these contradictions: children playing football in alleyways near Ben Thanh Market, artisans weaving baskets in the shadow of high-rises along Nguyen Hue Walkway, and fishermen casting nets at dawn on the Saigon River. Yet, while I have developed technical skill through self-directed learning and local workshops, my vision requires refinement to meet global standards while remaining rooted in Vietnamese context. I am now at a critical juncture where advanced training is essential to elevate my work from documentation to meaningful storytelling that resonates internationally.</w:t>
      </w:r>
    </w:p>
    <w:p>
      <w:pPr>
        <w:pStyle w:val="BodyText"/>
      </w:pPr>
      <w:r>
        <w:t xml:space="preserve">This scholarship would enable me to enroll in the "Urban Narrative Photography" program at the International Center for Visual Arts (ICVA) in Bangkok—a program renowned for its focus on cultural sensitivity and technical innovation. The curriculum’s modules on ethical storytelling, digital preservation, and exhibition curation directly address gaps I’ve identified in my practice. For instance, while my photographs of HCMC’s street vendors have gained local attention, they often lack the contextual depth needed to challenge Western stereotypes of Southeast Asia. With this training, I will develop a cohesive project titled "</w:t>
      </w:r>
      <w:r>
        <w:rPr>
          <w:iCs/>
          <w:i/>
        </w:rPr>
        <w:t xml:space="preserve">Threads of Saigon: Weaving Identity in the 21st Century</w:t>
      </w:r>
      <w:r>
        <w:t xml:space="preserve">"—a series exploring how immigrant communities, artisans, and youth redefine Vietnamese identity amid rapid urbanization. This project is not an abstract academic exercise; it is a direct response to HCMC’s current cultural moment.</w:t>
      </w:r>
    </w:p>
    <w:p>
      <w:pPr>
        <w:pStyle w:val="BodyText"/>
      </w:pPr>
      <w:r>
        <w:t xml:space="preserve">My commitment to Ho Chi Minh City’s visual heritage extends beyond my own practice. I co-founded "Lens of the City," a free photography workshop for underprivileged youth in District 1, where we teach marginalized students from the Ben Thanh Market area how to document their neighborhoods. Last year, our participants’ work was displayed at the HCMC Youth Cultural Center, reaching over 5,000 viewers. However, without advanced technical and conceptual skills—particularly in color grading for digital exhibitions—I cannot help these young people translate their raw talent into professional opportunities. This scholarship would fund my participation in ICVA’s program while allowing me to develop a mentorship framework for "Lens of the City," ensuring the training directly benefits HCMC’s next generation of visual storytellers.</w:t>
      </w:r>
    </w:p>
    <w:p>
      <w:pPr>
        <w:pStyle w:val="BodyText"/>
      </w:pPr>
      <w:r>
        <w:t xml:space="preserve">The financial barrier is significant. As an independent</w:t>
      </w:r>
      <w:r>
        <w:t xml:space="preserve"> </w:t>
      </w:r>
      <w:r>
        <w:rPr>
          <w:bCs/>
          <w:b/>
        </w:rPr>
        <w:t xml:space="preserve">Photographer</w:t>
      </w:r>
      <w:r>
        <w:t xml:space="preserve"> </w:t>
      </w:r>
      <w:r>
        <w:t xml:space="preserve">without institutional backing, I rely on freelance commissions that barely cover basic studio costs in Ho Chi Minh City. The ICVA program fee—$3,800—would require me to take on six months of unpaid work at my current rate ($50/day), jeopardizing my ability to support my family and sustain "Lens of the City." This scholarship would alleviate that burden, allowing me to focus entirely on immersive learning. Crucially, I have already secured a partial contribution from the Vietnam Association of Photographers toward travel expenses, demonstrating community investment in my growth.</w:t>
      </w:r>
    </w:p>
    <w:p>
      <w:pPr>
        <w:pStyle w:val="BodyText"/>
      </w:pPr>
      <w:r>
        <w:t xml:space="preserve">Why is this work urgent for Ho Chi Minh City? The city’s rapid development threatens irreplaceable cultural spaces—traditional "hẻm" (alley) neighborhoods are being replaced by concrete towers at an alarming rate. As a local</w:t>
      </w:r>
      <w:r>
        <w:t xml:space="preserve"> </w:t>
      </w:r>
      <w:r>
        <w:rPr>
          <w:bCs/>
          <w:b/>
        </w:rPr>
        <w:t xml:space="preserve">Photographer</w:t>
      </w:r>
      <w:r>
        <w:t xml:space="preserve">, I am uniquely positioned to counteract this loss through my work. My proposed project will collaborate with historians from the HCMC Museum of History and community elders from the Phu Nhuan District, creating a visual archive that informs urban planning dialogues. This aligns with Vietnam’s 2030 National Strategy for Cultural Development, which emphasizes "preserving intangible heritage through innovative media." A scholarship recipient must embody this mission—someone who will not just learn but actively contribute to their community.</w:t>
      </w:r>
    </w:p>
    <w:p>
      <w:pPr>
        <w:pStyle w:val="BodyText"/>
      </w:pPr>
      <w:r>
        <w:t xml:space="preserve">I have attached my portfolio showcasing 20 images from HCMC’s streets, including award-winning work from the 2023 Saigon Photo Contest. These photographs demonstrate my technical skill and deep understanding of local context—such as "Market Dawn" (captured at 4:30 AM in Ben Thanh Market), which was selected for the Southeast Asian Photographic Society’s touring exhibition. They also reflect my evolving ethical approach: I always obtain consent from subjects, often collaborating with them to co-create narratives that honor their dignity.</w:t>
      </w:r>
    </w:p>
    <w:p>
      <w:pPr>
        <w:pStyle w:val="BodyText"/>
      </w:pPr>
      <w:r>
        <w:t xml:space="preserve">My dream is to establish a community-centered photography studio in Ho Chi Minh City dedicated to empowering local voices through visual arts. This scholarship is the catalyst I need to transform this vision into reality. As someone who breathes the same air as HCMC’s street vendors, artisans, and students, I understand that true photography is not about capturing images—it’s about building bridges between cultures. With your support, I will return to Vietnam Ho Chi Minh City with enhanced skills to create work that doesn’t just reflect our city’s beauty but actively shapes its future narrative.</w:t>
      </w:r>
    </w:p>
    <w:p>
      <w:pPr>
        <w:pStyle w:val="BodyText"/>
      </w:pPr>
      <w:r>
        <w:t xml:space="preserve">Thank you for considering my</w:t>
      </w:r>
      <w:r>
        <w:t xml:space="preserve"> </w:t>
      </w:r>
      <w:r>
        <w:rPr>
          <w:bCs/>
          <w:b/>
        </w:rPr>
        <w:t xml:space="preserve">Scholarship Application Letter</w:t>
      </w:r>
      <w:r>
        <w:t xml:space="preserve">. I welcome the opportunity to discuss how this investment will yield lasting value for both global photography discourse and Ho Chi Minh City’s cultural resilience. My portfolio, references from the Vietnam Association of Photographers, and detailed budget are available upon request.</w:t>
      </w:r>
    </w:p>
    <w:p>
      <w:pPr>
        <w:pStyle w:val="BodyText"/>
      </w:pPr>
      <w:r>
        <w:t xml:space="preserve">With deep respect,</w:t>
      </w:r>
    </w:p>
    <w:p>
      <w:pPr>
        <w:pStyle w:val="BodyText"/>
      </w:pPr>
      <w:r>
        <w:rPr>
          <w:bCs/>
          <w:b/>
        </w:rPr>
        <w:t xml:space="preserve">[Your Full Name]</w:t>
      </w:r>
    </w:p>
    <w:p>
      <w:pPr>
        <w:pStyle w:val="BodyText"/>
      </w:pPr>
      <w:r>
        <w:t xml:space="preserve">Professional Photographer | Founder, Lens of the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2026-07-24T13:03:25Z</dcterms:created>
  <dcterms:modified xsi:type="dcterms:W3CDTF">2026-07-24T13:03:25Z</dcterms:modified>
</cp:coreProperties>
</file>

<file path=docProps/custom.xml><?xml version="1.0" encoding="utf-8"?>
<Properties xmlns="http://schemas.openxmlformats.org/officeDocument/2006/custom-properties" xmlns:vt="http://schemas.openxmlformats.org/officeDocument/2006/docPropsVTypes"/>
</file>