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Munich</w:t>
      </w:r>
    </w:p>
    <w:bookmarkStart w:id="21" w:name="X89bca7732f6181b5685c12bcbf401420d05937c"/>
    <w:p>
      <w:pPr>
        <w:pStyle w:val="Heading1"/>
      </w:pPr>
      <w:r>
        <w:t xml:space="preserve">Scholarship Application Letter for Advanced Physics Studies in Germany Munich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Foundation for Physics</w:t>
      </w:r>
      <w:r>
        <w:br/>
      </w:r>
      <w:r>
        <w:t xml:space="preserve">Munich, Germany</w:t>
      </w:r>
    </w:p>
    <w:bookmarkStart w:id="20" w:name="Xa60ce9e97a5d7e422918ad8fdf491d6d242a32d"/>
    <w:p>
      <w:pPr>
        <w:pStyle w:val="Heading2"/>
      </w:pPr>
      <w:r>
        <w:t xml:space="preserve">Subject: Application for Full Scholarship to Pursue Master's in Theoretical Physics at Ludwig-Maximilians-Universität Munich</w:t>
      </w:r>
    </w:p>
    <w:p>
      <w:pPr>
        <w:pStyle w:val="FirstParagraph"/>
      </w:pPr>
      <w:r>
        <w:t xml:space="preserve">Dear Esteemed Members of the Scholarship Committee,</w:t>
      </w:r>
    </w:p>
    <w:p>
      <w:pPr>
        <w:pStyle w:val="BodyText"/>
      </w:pPr>
      <w:r>
        <w:t xml:space="preserve">It is with profound enthusiasm and intellectual anticipation that I present this</w:t>
      </w:r>
      <w:r>
        <w:t xml:space="preserve"> </w:t>
      </w:r>
      <w:r>
        <w:rPr>
          <w:bCs/>
          <w:b/>
        </w:rPr>
        <w:t xml:space="preserve">Scholarship Application Letter</w:t>
      </w:r>
      <w:r>
        <w:t xml:space="preserve"> </w:t>
      </w:r>
      <w:r>
        <w:t xml:space="preserve">for the prestigious International Physics Excellence Scholarship, enabling my studies as an aspiring Physicist at Germany Munich's world-renowned institutions. As a dedicated student whose academic journey has been meticulously shaped by quantum curiosity and computational rigor, I have long envisioned contributing to humanity's understanding of fundamental physical laws through advanced research in Munich—a city where theoretical physics and cutting-edge technology converge with unparalleled synergy.</w:t>
      </w:r>
    </w:p>
    <w:p>
      <w:pPr>
        <w:pStyle w:val="BodyText"/>
      </w:pPr>
      <w:r>
        <w:t xml:space="preserve">My academic foundation began at the National University of Science and Technology (NUST) in Islamabad, Pakistan, where I earned a first-class Bachelor's degree in Physics with Honors. My undergraduate thesis on "Quantum Entanglement Dynamics in Topological Insulators" (published in the</w:t>
      </w:r>
      <w:r>
        <w:t xml:space="preserve"> </w:t>
      </w:r>
      <w:r>
        <w:rPr>
          <w:iCs/>
          <w:i/>
        </w:rPr>
        <w:t xml:space="preserve">Journal of Modern Physics</w:t>
      </w:r>
      <w:r>
        <w:t xml:space="preserve">, Vol. 45) demonstrated not only technical mastery but also my capacity to synthesize complex concepts—a skill directly transferable to Munich's demanding academic environment. I maintained a 3.92/4.0 GPA while simultaneously leading a research group exploring quantum information processing, securing funding for three university-sponsored projects through competitive grant applications. These experiences cultivated my ability to thrive in collaborative, interdisciplinary settings—precisely the culture I seek at Ludwig-Maximilians-Universität Munich (LMU) and the Technical University of Munich (TUM), which consistently rank among Europe's top physics institutions.</w:t>
      </w:r>
    </w:p>
    <w:p>
      <w:pPr>
        <w:pStyle w:val="BodyText"/>
      </w:pPr>
      <w:r>
        <w:t xml:space="preserve">My decision to pursue advanced studies in</w:t>
      </w:r>
      <w:r>
        <w:t xml:space="preserve"> </w:t>
      </w:r>
      <w:r>
        <w:rPr>
          <w:bCs/>
          <w:b/>
        </w:rPr>
        <w:t xml:space="preserve">Germany Munich</w:t>
      </w:r>
      <w:r>
        <w:t xml:space="preserve"> </w:t>
      </w:r>
      <w:r>
        <w:t xml:space="preserve">stems from its unparalleled ecosystem for theoretical physics. The Max Planck Institute for Quantum Optics, adjacent to LMU's campus, has pioneered breakthroughs in laser spectroscopy and quantum simulation—research directly aligned with my proposed master's project on "Quantum Computing Architectures Using Topological Qubits." Munich's unique fusion of academic excellence and industrial innovation is unmatched; companies like Infineon and Siemens actively collaborate with TUM on quantum hardware development, creating a fertile ground for translating theoretical models into real-world applications. Unlike other European hubs, Munich offers seamless integration between world-class academia (including the Center for NanoScience), research infrastructure (such as the Munich Quantum Valley initiative), and a vibrant scientific community where I can learn from Nobel laureates like Prof. Anton Zeilinger—whose work on quantum entanglement has profoundly influenced my research trajectory.</w:t>
      </w:r>
    </w:p>
    <w:p>
      <w:pPr>
        <w:pStyle w:val="BodyText"/>
      </w:pPr>
      <w:r>
        <w:t xml:space="preserve">This scholarship is not merely financial support but a strategic catalyst for my ambition to become a globally recognized Physicist. Currently, the cost of tuition and living expenses in Munich would constitute a significant financial burden that could divert critical energy from academic pursuits. The International Physics Excellence Scholarship would remove this barrier entirely, allowing me to fully immerse myself in LMU's rigorous curriculum: advanced quantum field theory seminars at the Arnold Sommerfeld Center, computational physics workshops at the Leibniz Supercomputing Centre, and collaborative projects with the Institute for Advanced Study. More importantly, it would position me to actively contribute to Munich's physics community—such as through volunteering at public science outreach events organized by CERN's Munich branch or mentoring underrepresented students in STEM programs across Bavaria.</w:t>
      </w:r>
    </w:p>
    <w:p>
      <w:pPr>
        <w:pStyle w:val="BodyText"/>
      </w:pPr>
      <w:r>
        <w:t xml:space="preserve">My long-term vision is threefold: First, I aim to develop scalable quantum error-correction protocols that overcome decoherence challenges—a critical hurdle for practical quantum computing. Second, I intend to establish a research group bridging theoretical physics and industrial applications within Germany Munich's thriving tech sector. Third, as a future Physicist committed to ethical scientific advancement, I will advocate for responsible AI integration in physics simulations through partnerships with institutions like the German Center for Artificial Intelligence (DFKI). Germany’s strong tradition of "Wissenschaft" (scientific inquiry) and its emphasis on research-for-society align perfectly with my values. Munich, as a global innovation capital where 7% of European quantum startups are headquartered, provides the ideal incubator for these goals.</w:t>
      </w:r>
    </w:p>
    <w:p>
      <w:pPr>
        <w:pStyle w:val="BodyText"/>
      </w:pPr>
      <w:r>
        <w:t xml:space="preserve">What distinguishes me from other applicants is my proven ability to execute high-impact physics research under resource constraints. During the 2022 Pakistan floods—disrupting campus operations—I developed a low-cost computational model for simulating fluid dynamics using open-source software, which was later adopted by two regional universities. This experience taught me resilience and innovation: skills I will leverage while navigating Munich’s academic landscape. Additionally, my fluency in German (B2 certification) and cultural adaptability (having lived in the UK for 18 months) ensure I can immediately contribute to departmental seminars without language barriers—a necessity for a successful</w:t>
      </w:r>
      <w:r>
        <w:t xml:space="preserve"> </w:t>
      </w:r>
      <w:r>
        <w:rPr>
          <w:bCs/>
          <w:b/>
        </w:rPr>
        <w:t xml:space="preserve">Physicist</w:t>
      </w:r>
      <w:r>
        <w:t xml:space="preserve"> </w:t>
      </w:r>
      <w:r>
        <w:t xml:space="preserve">at a German institution.</w:t>
      </w:r>
    </w:p>
    <w:p>
      <w:pPr>
        <w:pStyle w:val="BodyText"/>
      </w:pPr>
      <w:r>
        <w:t xml:space="preserve">I am particularly drawn to the International Physics Excellence Scholarship’s commitment to "fostering global scientific collaboration through merit-based support." Munich is home to 17 Nobel laureates in physics, yet its institutions actively recruit talent from emerging economies—recognizing that diverse perspectives drive innovation. My research on quantum cryptography protocols (presented at the 2023 International Conference on Quantum Information Systems) exemplifies this cross-cultural synergy, and I am eager to share this perspective within Munich’s inclusive academic milieu. The scholarship’s emphasis on community engagement also resonates deeply: I have organized "Physics for All" workshops in underserved Pakistani communities, and I will continue such initiatives as part of Munich’s outreach ecosystem.</w:t>
      </w:r>
    </w:p>
    <w:p>
      <w:pPr>
        <w:pStyle w:val="BodyText"/>
      </w:pPr>
      <w:r>
        <w:t xml:space="preserve">Germany Munich represents the nexus of my academic aspirations. It is not merely a location but a dynamic intellectual home where quantum theory meets practical revolution. This Scholarship Application Letter embodies my unwavering commitment to advancing physics through rigorous research, ethical application, and global collaboration. With your support, I will not only excel as a student but also emerge as an active contributor to Munich’s legacy of scientific excellence—a Physicist who honors the city’s tradition while expanding its frontiers.</w:t>
      </w:r>
    </w:p>
    <w:p>
      <w:pPr>
        <w:pStyle w:val="BodyText"/>
      </w:pPr>
      <w:r>
        <w:t xml:space="preserve">Thank you for considering my application. I welcome the opportunity to discuss how my background aligns with your mission at an interview. I have attached all required documents, including transcripts, research publications, and recommendation letters from Prof. Aisha Khan (Chair of Physics at NUST) and Dr. Markus Weber (Quantum Computing Research Lead at Siemens Munich).</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Munich</dc:title>
  <dc:creator/>
  <dc:language>en</dc:language>
  <cp:keywords/>
  <dcterms:created xsi:type="dcterms:W3CDTF">2026-07-14T05:28:11Z</dcterms:created>
  <dcterms:modified xsi:type="dcterms:W3CDTF">2026-07-14T05:28:11Z</dcterms:modified>
</cp:coreProperties>
</file>

<file path=docProps/custom.xml><?xml version="1.0" encoding="utf-8"?>
<Properties xmlns="http://schemas.openxmlformats.org/officeDocument/2006/custom-properties" xmlns:vt="http://schemas.openxmlformats.org/officeDocument/2006/docPropsVTypes"/>
</file>