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Qatar</w:t>
      </w:r>
      <w:r>
        <w:t xml:space="preserve"> </w:t>
      </w:r>
      <w:r>
        <w:t xml:space="preserve">Doha</w:t>
      </w:r>
    </w:p>
    <w:bookmarkStart w:id="20" w:name="X5d31d8e7d0217e66a7ef178751b4e4e43d0a017"/>
    <w:p>
      <w:pPr>
        <w:pStyle w:val="Heading1"/>
      </w:pPr>
      <w:r>
        <w:t xml:space="preserve">Scholarship Application Letter: Advancing Physics Research in Qatar Doha</w:t>
      </w:r>
    </w:p>
    <w:p>
      <w:pPr>
        <w:pStyle w:val="FirstParagraph"/>
      </w:pPr>
      <w:r>
        <w:t xml:space="preserve">Dear Scholarship Selection Committee,</w:t>
      </w:r>
    </w:p>
    <w:p>
      <w:pPr>
        <w:pStyle w:val="BodyText"/>
      </w:pPr>
      <w:r>
        <w:t xml:space="preserve">It is with profound enthusiasm and unwavering dedication to scientific advancement that I submit my application for the prestigious scholarship program at Hamad Bin Khalifa University (HBKU) in Qatar Doha. As an emerging Physicist with a steadfast commitment to pioneering research in renewable energy systems, I seek this opportunity to contribute meaningfully to Qatar’s national vision of becoming a global hub for innovation and sustainable development. This Scholarship Application Letter represents not merely an application, but a pledge to align my academic trajectory with the strategic ambitions of Qatar Doha through cutting-edge physics research that addresses critical regional challenges.</w:t>
      </w:r>
    </w:p>
    <w:p>
      <w:pPr>
        <w:pStyle w:val="BodyText"/>
      </w:pPr>
      <w:r>
        <w:t xml:space="preserve">My academic journey has been meticulously crafted to prepare me for this moment. I hold a Master’s degree in Theoretical Physics from the University of Manchester, where I specialized in computational modeling of photovoltaic materials under extreme environmental conditions—directly relevant to Qatar’s desert climate and its ambitious clean energy targets. My thesis, "Optimizing Perovskite Solar Cell Efficiency Under High-Temperature Regimes," earned departmental distinction and was published in the *Journal of Applied Physics*. This work involved developing quantum mechanical simulations to predict material degradation pathways, a methodology I now propose to expand under Qatar’s unique environmental context. The scarcity of research focused on solar technology resilience in arid regions makes this an urgent priority for Qatar Doha, where solar energy adoption is central to Vision 2030’s sustainability pillar.</w:t>
      </w:r>
    </w:p>
    <w:p>
      <w:pPr>
        <w:pStyle w:val="BodyText"/>
      </w:pPr>
      <w:r>
        <w:t xml:space="preserve">What compels me toward Qatar Doha transcends academic ambition; it is a deep alignment with the nation’s transformative vision. Having closely followed initiatives like the Qatar Environment and Energy Research Institute (QEERI) and HBKU’s Center for Advanced Materials, I recognize that my expertise in computational physics directly supports national goals. For instance, QEERI’s current projects on solar desalination and high-efficiency photovoltaics require precisely the kind of theoretical modeling I excel at. In Qatar Doha, where sunlight intensity exceeds global averages by 30%, research into material durability under UV radiation and sand abrasion is not just academically valuable—it is a prerequisite for scalable renewable infrastructure. My proposed doctoral research will investigate novel nanostructured semiconductor coatings to enhance solar panel longevity in such conditions, potentially reducing maintenance costs by an estimated 25% based on preliminary simulations.</w:t>
      </w:r>
    </w:p>
    <w:p>
      <w:pPr>
        <w:pStyle w:val="BodyText"/>
      </w:pPr>
      <w:r>
        <w:t xml:space="preserve">I am particularly drawn to Qatar Doha’s ecosystem of interdisciplinary collaboration. The opportunity to work alongside Professor [Name] at HBKU’s Physics Program—whose pioneering work on quantum dots for energy conversion mirrors my own interests—would provide the ideal environment for this research. Moreover, Qatar’s investment in the Qatar National Research Fund (QNRF) demonstrates a systemic commitment to nurturing local and international scientific talent. This scholarship would enable me to access state-of-the-art facilities like HBKU’s Advanced Technology Lab while contributing to Qatar Doha’s mission of diversifying its knowledge economy beyond hydrocarbons. My academic background includes 18 months of fieldwork in the Arabian Peninsula, where I studied atmospheric particulate matter interactions with solar panels—a firsthand understanding that informs my research design and underscores my readiness to engage with Qatar’s specific scientific landscape.</w:t>
      </w:r>
    </w:p>
    <w:p>
      <w:pPr>
        <w:pStyle w:val="BodyText"/>
      </w:pPr>
      <w:r>
        <w:t xml:space="preserve">As a Physicist committed to societal impact, I reject the notion of science existing in isolation. My proposed project integrates physics with environmental engineering and economic analysis to ensure solutions are both scientifically robust and implementation-ready. For example, I plan to collaborate with the Qatar General Electricity &amp; Water Corporation (Kahramaa) during my residency in Qatar Doha to validate simulations against real-world data from solar farms at Al Thakira. This bridges theoretical physics with tangible community benefits—a core tenet of Qatar’s innovation strategy. My prior work on energy-efficient sensor networks for water conservation (a project supported by the European Research Council) has equipped me with field deployment experience critical to this endeavor.</w:t>
      </w:r>
    </w:p>
    <w:p>
      <w:pPr>
        <w:pStyle w:val="BodyText"/>
      </w:pPr>
      <w:r>
        <w:t xml:space="preserve">My professional philosophy centers on "science for the region, by the region." I am not merely seeking a scholarship; I seek a partnership with Qatar Doha to build sustainable local capacity. My fluency in Arabic (B2 level) and prior experience working within Middle Eastern research ecosystems position me to integrate seamlessly into Qatar’s academic community. I have already initiated contact with researchers at Qatar University’s Department of Physics, who expressed enthusiasm for potential cross-institutional collaboration on my proposed project. This demonstrates my proactive approach to embedding myself within the Qatar Doha scientific network from day one.</w:t>
      </w:r>
    </w:p>
    <w:p>
      <w:pPr>
        <w:pStyle w:val="BodyText"/>
      </w:pPr>
      <w:r>
        <w:t xml:space="preserve">Financially, this scholarship represents not an expense but a strategic investment. With 87% of Qatar’s current electricity generation still reliant on fossil fuels (per World Bank 2023), accelerating solar adoption is economically imperative. My research could catalyze private-sector partnerships, potentially attracting investments from entities like Qatargas or Ooredoo Green Tech. The scholarship’s funding structure—covering tuition, research stipend, and conference travel—would allow me to focus exclusively on high-impact work without compromising the project’s scope. I am prepared to dedicate 100% of my efforts toward this goal during my tenure in Qatar Doha.</w:t>
      </w:r>
    </w:p>
    <w:p>
      <w:pPr>
        <w:pStyle w:val="BodyText"/>
      </w:pPr>
      <w:r>
        <w:t xml:space="preserve">Upon completion of my doctoral studies, I envision establishing a dedicated research group at HBKU focused on sustainable energy physics, with dual objectives: advancing fundamental science and creating a pipeline for Qatari talent. My long-term vision includes securing QNRF grants to scale solar resilience projects across Gulf Cooperation Council nations, directly amplifying Qatar Doha’s leadership in regional energy transformation. This Scholarship Application Letter is my commitment to being part of that legacy.</w:t>
      </w:r>
    </w:p>
    <w:p>
      <w:pPr>
        <w:pStyle w:val="BodyText"/>
      </w:pPr>
      <w:r>
        <w:t xml:space="preserve">In closing, I have invested years in building the technical expertise and contextual understanding necessary to thrive as a Physicist within Qatar Doha’s dynamic scientific community. My research agenda directly addresses Vision 2030 priorities while leveraging Qatar’s unique environmental conditions as an advantage rather than a constraint. I am confident that my skills, vision, and deep respect for Qatar’s scientific ambitions make me an ideal candidate to receive this scholarship and contribute meaningfully to the nation’s future.</w:t>
      </w:r>
    </w:p>
    <w:p>
      <w:pPr>
        <w:pStyle w:val="BodyText"/>
      </w:pPr>
      <w:r>
        <w:t xml:space="preserve">Thank you for considering my application. I eagerly await the opportunity to discuss how my work as a Physicist can advance the transformative mission of Qatar Doha.</w:t>
      </w:r>
    </w:p>
    <w:p>
      <w:pPr>
        <w:pStyle w:val="BodyText"/>
      </w:pPr>
      <w:r>
        <w:t xml:space="preserve">Sincerely,</w:t>
      </w:r>
    </w:p>
    <w:p>
      <w:pPr>
        <w:pStyle w:val="BodyText"/>
      </w:pPr>
      <w:r>
        <w:t xml:space="preserve">[Your Full Name]</w:t>
      </w:r>
    </w:p>
    <w:p>
      <w:pPr>
        <w:pStyle w:val="BodyText"/>
      </w:pPr>
      <w:r>
        <w:t xml:space="preserve">Physicist | Computational Materials Science Specialist</w:t>
      </w:r>
    </w:p>
    <w:p>
      <w:pPr>
        <w:pStyle w:val="BodyText"/>
      </w:pPr>
      <w:r>
        <w:t xml:space="preserve">Email: your.email@university.edu | Phone: +974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Qatar Doha</dc:title>
  <dc:creator/>
  <dc:language>en</dc:language>
  <cp:keywords/>
  <dcterms:created xsi:type="dcterms:W3CDTF">2026-07-13T21:45:42Z</dcterms:created>
  <dcterms:modified xsi:type="dcterms:W3CDTF">2026-07-13T21:45:42Z</dcterms:modified>
</cp:coreProperties>
</file>

<file path=docProps/custom.xml><?xml version="1.0" encoding="utf-8"?>
<Properties xmlns="http://schemas.openxmlformats.org/officeDocument/2006/custom-properties" xmlns:vt="http://schemas.openxmlformats.org/officeDocument/2006/docPropsVTypes"/>
</file>