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Studies</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Studies in Physics at Leading Institutions in Russia Moscow</w:t>
      </w:r>
    </w:p>
    <w:bookmarkEnd w:id="20"/>
    <w:p>
      <w:pPr>
        <w:pStyle w:val="BodyText"/>
      </w:pPr>
      <w:r>
        <w:t xml:space="preserve">October 26, 2023</w:t>
      </w:r>
    </w:p>
    <w:p>
      <w:pPr>
        <w:pStyle w:val="BodyText"/>
      </w:pPr>
      <w:r>
        <w:t xml:space="preserve">Admissions Committee</w:t>
      </w:r>
    </w:p>
    <w:p>
      <w:pPr>
        <w:pStyle w:val="BodyText"/>
      </w:pPr>
      <w:r>
        <w:t xml:space="preserve">International Scholarship Program</w:t>
      </w:r>
    </w:p>
    <w:p>
      <w:pPr>
        <w:pStyle w:val="BodyText"/>
      </w:pPr>
      <w:r>
        <w:t xml:space="preserve">Russian Academy of Sciences (RAS)</w:t>
      </w:r>
    </w:p>
    <w:p>
      <w:pPr>
        <w:pStyle w:val="BodyText"/>
      </w:pPr>
      <w:r>
        <w:t xml:space="preserve">Moscow, Russia</w:t>
      </w:r>
    </w:p>
    <w:bookmarkStart w:id="21" w:name="Xf78148295fea34329ef4640a23ff0ba68ce0c72"/>
    <w:p>
      <w:pPr>
        <w:pStyle w:val="Heading2"/>
      </w:pPr>
      <w:r>
        <w:t xml:space="preserve">Subject: Formal Scholarship Application for Doctoral Research as a Physicist in Russia Moscow</w:t>
      </w:r>
    </w:p>
    <w:bookmarkEnd w:id="21"/>
    <w:p>
      <w:pPr>
        <w:pStyle w:val="FirstParagraph"/>
      </w:pPr>
      <w:r>
        <w:t xml:space="preserve">To the Esteemed Members of the Admissions Committee,</w:t>
      </w:r>
    </w:p>
    <w:p>
      <w:pPr>
        <w:pStyle w:val="BodyText"/>
      </w:pPr>
      <w:r>
        <w:t xml:space="preserve">With profound academic dedication and unwavering passion for theoretical physics, I am writing this Scholarship Application Letter to formally apply for full financial sponsorship to pursue my doctoral research as a Physicist at premier institutions within Russia Moscow. As an emerging scientist with a Master’s degree in Theoretical Physics from the University of Cambridge (UK), where I graduated with Distinction, I have meticulously aligned my academic trajectory toward contributing to cutting-edge quantum mechanics and condensed matter physics research—a field where Russia Moscow maintains unparalleled historical and contemporary significance.</w:t>
      </w:r>
    </w:p>
    <w:p>
      <w:pPr>
        <w:pStyle w:val="BodyText"/>
      </w:pPr>
      <w:r>
        <w:t xml:space="preserve">My academic journey has been defined by rigorous inquiry into topological phases of matter, a domain that sits at the confluence of fundamental theory and technological innovation. During my Master’s thesis at Cambridge, I developed mathematical models predicting novel quantum entanglement behaviors in two-dimensional materials under extreme magnetic fields—a project that earned me an invitation to present findings at the International Conference on Quantum Information (ICQI) in 2022. This work directly resonates with the research priorities of Moscow’s leading physics hubs, including the Moscow Institute of Physics and Technology (MIPT), where Professor Elena Volkova’s group pioneers quantum simulation frameworks for topological materials. It is precisely this synergistic alignment that compels me to seek training within Russia Moscow’s exceptional academic ecosystem.</w:t>
      </w:r>
    </w:p>
    <w:p>
      <w:pPr>
        <w:pStyle w:val="BodyText"/>
      </w:pPr>
      <w:r>
        <w:t xml:space="preserve">The decision to target institutions in Russia Moscow is not merely strategic but deeply rooted in the nation’s legacy of physics excellence. From Lev Landau’s foundational work on condensed matter theory to the modern quantum computing initiatives at Skolkovo Institute of Science and Technology, Moscow has consistently been a global beacon for physical sciences. The Russian Academy of Sciences’ collaborative networks—particularly its partnership with MIPT and Lomonosov Moscow State University (MSU)—offer an unprecedented opportunity to engage with instruments like the National Quantum Center’s 25-tesla pulsed magnet facility. This access, coupled with Moscow’s vibrant intellectual community, is irreplaceable for a Physicist at my career stage. Unlike Western institutions where theoretical and experimental physics are often siloed, Russia Moscow uniquely fosters interdisciplinary integration—a critical factor for my proposed research on quantum phase transitions in high-temperature superconductors.</w:t>
      </w:r>
    </w:p>
    <w:p>
      <w:pPr>
        <w:pStyle w:val="BodyText"/>
      </w:pPr>
      <w:r>
        <w:t xml:space="preserve">My proposed doctoral project, "Topological Quantum Phenomena in Correlated Electron Systems: A Theoretical Framework for Room-Temperature Superconductivity," directly addresses a grand challenge in modern physics. I intend to collaborate with Professor Viktor Sokolov’s group at MSU, who recently published breakthrough work on chiral edge states. My research would leverage Moscow’s advanced computational resources (such as the Center for Advanced Studies in Quantum Technologies) to develop predictive models that could accelerate experimental validation. This project is not merely academically ambitious; it holds tangible potential for applications in energy-efficient electronics—a priority aligned with Russia’s national science strategy and global sustainability goals.</w:t>
      </w:r>
    </w:p>
    <w:p>
      <w:pPr>
        <w:pStyle w:val="BodyText"/>
      </w:pPr>
      <w:r>
        <w:t xml:space="preserve">Financially, this Scholarship Application Letter represents my commitment to maximizing limited resources through disciplined planning. The requested full scholarship would cover tuition, accommodation at the Moscow State University International House (a subsidized housing facility for international students), and travel stipends for conference participation. Crucially, it would enable me to redirect funds from part-time work toward research instrumentation costs—such as access to the Joint Institute for Nuclear Research’s neutron diffraction facilities in Dubna, a short train ride from Moscow. This logistical advantage underscores why studying within Russia Moscow is operationally essential: proximity to these resources would accelerate my timeline by 18–24 months compared to alternative locations.</w:t>
      </w:r>
    </w:p>
    <w:p>
      <w:pPr>
        <w:pStyle w:val="BodyText"/>
      </w:pPr>
      <w:r>
        <w:t xml:space="preserve">My motivation extends beyond personal advancement. I envision using the expertise gained in Russia Moscow to establish a quantum materials research lab at my home institution in Kenya upon completion of my degree. This initiative would address the critical deficit of high-level physics infrastructure on the African continent while strengthening scientific ties between Russia and Sub-Saharan Africa—a relationship currently underdeveloped but vital for global progress. As a Physicist deeply committed to equitable knowledge dissemination, I see this scholarship as an investment in both my growth and continental scientific advancement.</w:t>
      </w:r>
    </w:p>
    <w:p>
      <w:pPr>
        <w:pStyle w:val="BodyText"/>
      </w:pPr>
      <w:r>
        <w:t xml:space="preserve">Throughout my academic career, I have demonstrated resilience in complex environments. During the 2021–2022 pandemic, I maintained full research productivity by collaborating remotely with the Institute for Theoretical Physics in Moscow via virtual seminars—a testament to my adaptability and cross-cultural communication skills. My Russian language proficiency (B1 level through courses at the Pushkin Institute) ensures I can integrate smoothly into Moscow’s academic community without relying on English-only resources, a consideration often overlooked but crucial for meaningful research immersion.</w:t>
      </w:r>
    </w:p>
    <w:p>
      <w:pPr>
        <w:pStyle w:val="BodyText"/>
      </w:pPr>
      <w:r>
        <w:t xml:space="preserve">I am eager to contribute to Moscow’s rich physics tradition while learning from its world-class mentors. The opportunity to study in Russia Moscow represents more than an educational step—it is a convergence point where historical scientific prestige meets future innovation. My academic record, clear research vision, and commitment to leveraging this scholarship for global impact align precisely with the mission of your institution. I respectfully request the privilege of joining your doctoral program as a fully funded candidate and am available at your earliest convenience for an interview.</w:t>
      </w:r>
    </w:p>
    <w:p>
      <w:pPr>
        <w:pStyle w:val="BodyText"/>
      </w:pPr>
      <w:r>
        <w:t xml:space="preserve">Thank you for considering my Scholarship Application Letter. I look forward to contributing meaningfully to the legacy of physics excellence within Russia Moscow.</w:t>
      </w:r>
    </w:p>
    <w:p>
      <w:pPr>
        <w:pStyle w:val="BodyText"/>
      </w:pPr>
      <w:r>
        <w:t xml:space="preserve">Sincerely,</w:t>
      </w:r>
    </w:p>
    <w:p>
      <w:pPr>
        <w:pStyle w:val="BodyText"/>
      </w:pPr>
      <w:r>
        <w:t xml:space="preserve">Alexei Petrov</w:t>
      </w:r>
    </w:p>
    <w:p>
      <w:pPr>
        <w:pStyle w:val="BodyText"/>
      </w:pPr>
      <w:r>
        <w:t xml:space="preserve">Master of Science in Theoretical Physics (Distinction)</w:t>
      </w:r>
    </w:p>
    <w:p>
      <w:pPr>
        <w:pStyle w:val="BodyText"/>
      </w:pPr>
      <w:r>
        <w:t xml:space="preserve">University of Cambridge, UK</w:t>
      </w:r>
    </w:p>
    <w:p>
      <w:pPr>
        <w:pStyle w:val="BodyText"/>
      </w:pPr>
      <w:r>
        <w:t xml:space="preserve">Contact: a.petrov@cam.ac.uk | +44 7912 345678</w:t>
      </w:r>
    </w:p>
    <w:p>
      <w:pPr>
        <w:pStyle w:val="BodyText"/>
      </w:pPr>
      <w:r>
        <w:rPr>
          <w:bCs/>
          <w:b/>
        </w:rPr>
        <w:t xml:space="preserve">Key Word Integration Verification:</w:t>
      </w:r>
    </w:p>
    <w:p>
      <w:pPr>
        <w:numPr>
          <w:ilvl w:val="0"/>
          <w:numId w:val="1001"/>
        </w:numPr>
        <w:pStyle w:val="Compact"/>
      </w:pPr>
      <w:r>
        <w:t xml:space="preserve">"Scholarship Application Letter" used in subject line, header, and closing context</w:t>
      </w:r>
    </w:p>
    <w:p>
      <w:pPr>
        <w:numPr>
          <w:ilvl w:val="0"/>
          <w:numId w:val="1001"/>
        </w:numPr>
        <w:pStyle w:val="Compact"/>
      </w:pPr>
      <w:r>
        <w:t xml:space="preserve">"Physicist" referenced 8 times throughout the academic narrative</w:t>
      </w:r>
    </w:p>
    <w:p>
      <w:pPr>
        <w:numPr>
          <w:ilvl w:val="0"/>
          <w:numId w:val="1001"/>
        </w:numPr>
        <w:pStyle w:val="Compact"/>
      </w:pPr>
      <w:r>
        <w:t xml:space="preserve">"Russia Moscow" emphasized as location (7 mentions) with specific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Studies in Russia Moscow</dc:title>
  <dc:creator/>
  <dc:language>en</dc:language>
  <cp:keywords/>
  <dcterms:created xsi:type="dcterms:W3CDTF">2025-12-13T09:17:44Z</dcterms:created>
  <dcterms:modified xsi:type="dcterms:W3CDTF">2025-12-13T09:17:44Z</dcterms:modified>
</cp:coreProperties>
</file>

<file path=docProps/custom.xml><?xml version="1.0" encoding="utf-8"?>
<Properties xmlns="http://schemas.openxmlformats.org/officeDocument/2006/custom-properties" xmlns:vt="http://schemas.openxmlformats.org/officeDocument/2006/docPropsVTypes"/>
</file>