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Studies</w:t>
      </w:r>
      <w:r>
        <w:t xml:space="preserve"> </w:t>
      </w:r>
      <w:r>
        <w:t xml:space="preserve">in</w:t>
      </w:r>
      <w:r>
        <w:t xml:space="preserve"> </w:t>
      </w:r>
      <w:r>
        <w:t xml:space="preserve">Beijing,</w:t>
      </w:r>
      <w:r>
        <w:t xml:space="preserve"> </w:t>
      </w:r>
      <w:r>
        <w:t xml:space="preserve">China</w:t>
      </w:r>
    </w:p>
    <w:bookmarkStart w:id="20" w:name="scholarship-application-letter"/>
    <w:p>
      <w:pPr>
        <w:pStyle w:val="Heading1"/>
      </w:pPr>
      <w:r>
        <w:t xml:space="preserve">SCHOLARSHIP APPLICATION LETTER</w:t>
      </w:r>
    </w:p>
    <w:p>
      <w:pPr>
        <w:pStyle w:val="FirstParagraph"/>
      </w:pPr>
      <w:r>
        <w:t xml:space="preserve">For Master of Physiotherapy Program at Peking University Health Science Center, Beijing, China</w:t>
      </w:r>
    </w:p>
    <w:bookmarkEnd w:id="20"/>
    <w:p>
      <w:pPr>
        <w:pStyle w:val="BodyText"/>
      </w:pPr>
      <w:r>
        <w:t xml:space="preserve">Date: October 26, 2023</w:t>
      </w:r>
    </w:p>
    <w:p>
      <w:pPr>
        <w:pStyle w:val="BodyText"/>
      </w:pPr>
      <w:r>
        <w:t xml:space="preserve">Dear Scholarship Committee,</w:t>
      </w:r>
    </w:p>
    <w:p>
      <w:pPr>
        <w:pStyle w:val="BodyText"/>
      </w:pPr>
      <w:r>
        <w:t xml:space="preserve">With profound enthusiasm and unwavering commitment to advancing global healthcare standards, I am writing to submit my application for the prestigious International Graduate Scholarship at Peking University Health Science Center in Beijing, China. As a dedicated Physiotherapist with five years of clinical experience across diverse settings in Southeast Asia, I seek to elevate my expertise through advanced studies in China’s dynamic healthcare ecosystem—a decision deeply rooted in my professional vision and alignment with the nation’s strategic health initiatives.</w:t>
      </w:r>
    </w:p>
    <w:p>
      <w:pPr>
        <w:pStyle w:val="BodyText"/>
      </w:pPr>
      <w:r>
        <w:t xml:space="preserve">My journey as a Physiotherapist began during my undergraduate studies at the University of Melbourne, where I specialized in musculoskeletal rehabilitation. Since graduating, I have served patients in rural clinics and urban hospitals across Thailand and Vietnam, managing complex cases including post-stroke recovery, sports injuries, and pediatric orthopedics. These experiences cemented my conviction that effective physiotherapy requires both evidence-based clinical skill and cultural intelligence—principles I aim to refine through the rigorous academic environment of Beijing.</w:t>
      </w:r>
    </w:p>
    <w:p>
      <w:pPr>
        <w:pStyle w:val="BodyText"/>
      </w:pPr>
      <w:r>
        <w:t xml:space="preserve">China’s rapidly evolving healthcare sector presents an unparalleled opportunity for professional growth. With initiatives like "Healthy China 2030" prioritizing rehabilitation services and an aging population driving demand, Beijing stands at the forefront of physiotherapy innovation. I am particularly inspired by the integration of traditional Chinese medicine (TCM) with modern physiotherapy techniques—a synergy I wish to study under Peking University’s pioneering faculty. The university’s state-of-the-art rehabilitation centers, such as those at Beijing Jishuitan Hospital, exemplify the holistic care model that will prepare me to address China’s unique healthcare challenges while contributing meaningfully to global best practices.</w:t>
      </w:r>
    </w:p>
    <w:p>
      <w:pPr>
        <w:pStyle w:val="BodyText"/>
      </w:pPr>
      <w:r>
        <w:t xml:space="preserve">My academic background includes a Master of Science in Physiotherapy from the University of Sydney, where I conducted research on tele-rehabilitation for remote communities—a project later implemented in underserved Thai villages. This work revealed how technology can bridge healthcare access gaps, a critical consideration for China’s vast rural population. Studying in Beijing will allow me to adapt these strategies within China’s digital health framework, such as the "Internet Plus Healthcare" initiative. I am eager to learn from institutions like the Chinese Academy of Medical Sciences, which is actively developing AI-assisted rehabilitation protocols—a field where Beijing leads nationally.</w:t>
      </w:r>
    </w:p>
    <w:p>
      <w:pPr>
        <w:pStyle w:val="BodyText"/>
      </w:pPr>
      <w:r>
        <w:t xml:space="preserve">The choice of Beijing over other global hubs is deliberate. As China’s political and academic capital, it offers unmatched access to policy-makers, healthcare innovators, and international collaborations. The city’s infrastructure—evident in its high-speed rail networks connecting rural clinics to tertiary hospitals—provides a living laboratory for understanding systemic healthcare delivery. Moreover, Beijing’s cosmopolitan culture fosters cross-cultural exchange; as a Physiotherapist who has worked in multilingual environments, I am confident I will thrive in this setting while respecting Chinese traditions and medical ethics.</w:t>
      </w:r>
    </w:p>
    <w:p>
      <w:pPr>
        <w:pStyle w:val="BodyText"/>
      </w:pPr>
      <w:r>
        <w:t xml:space="preserve">My proposed research focuses on "Optimizing Integrated Care Models for Geriatric Rehabilitation in Urban China," addressing the dual challenge of demographic aging and fragmented healthcare services. This project aligns with Beijing’s municipal health plan targeting a 40% increase in rehabilitation specialists by 2025. I intend to collaborate with local clinics during my studies, applying findings directly to patient care while documenting protocols for wider adoption. This approach embodies the scholarship’s mission: empowering future leaders who drive tangible change.</w:t>
      </w:r>
    </w:p>
    <w:p>
      <w:pPr>
        <w:pStyle w:val="BodyText"/>
      </w:pPr>
      <w:r>
        <w:t xml:space="preserve">I am not merely seeking education; I am preparing to become a bridge between global physiotherapy knowledge and China’s healthcare needs. My long-term vision involves establishing a rehabilitation training center in Southeast Asia, utilizing Beijing-trained methodologies to address regional workforce shortages. This requires mastery of both clinical excellence and systems-level thinking—exactly what the Peking University program provides. The scholarship would alleviate financial barriers, allowing me to immerse fully in coursework, research, and community engagement without distraction.</w:t>
      </w:r>
    </w:p>
    <w:p>
      <w:pPr>
        <w:pStyle w:val="BodyText"/>
      </w:pPr>
      <w:r>
        <w:t xml:space="preserve">As a Physiotherapist committed to ethical practice, I recognize that China’s healthcare transformation is not just about technology but human connection. I have studied Mandarin for two years and plan to deepen my language proficiency during the program to build trust with patients. My experience working with refugees and elderly populations has taught me that cultural humility is as vital as clinical skill—a lesson I will carry into Beijing’s clinics.</w:t>
      </w:r>
    </w:p>
    <w:p>
      <w:pPr>
        <w:pStyle w:val="BodyText"/>
      </w:pPr>
      <w:r>
        <w:t xml:space="preserve">In conclusion, this Scholarship Application Letter represents more than a request for funding; it is a pledge to contribute to China’s healthcare leadership while advancing the global profession of physiotherapy. Beijing offers the perfect convergence of academic rigor, cultural depth, and real-world application I seek. I am eager to bring my clinical dedication and collaborative spirit to Peking University Health Science Center, where I will honor the legacy of Chinese medical excellence while forging new paths for rehabilitation care.</w:t>
      </w:r>
    </w:p>
    <w:p>
      <w:pPr>
        <w:pStyle w:val="BodyText"/>
      </w:pPr>
      <w:r>
        <w:t xml:space="preserve">Thank you for considering my application. I welcome the opportunity to discuss how my background as a Physiotherapist aligns with your vision for innovative healthcare education in China Beijing.</w:t>
      </w:r>
    </w:p>
    <w:p>
      <w:pPr>
        <w:pStyle w:val="BodyText"/>
      </w:pPr>
      <w:r>
        <w:t xml:space="preserve">Sincerely,</w:t>
      </w:r>
    </w:p>
    <w:p>
      <w:pPr>
        <w:pStyle w:val="BodyText"/>
      </w:pPr>
      <w:r>
        <w:t xml:space="preserve">Amara Chen</w:t>
      </w:r>
    </w:p>
    <w:p>
      <w:pPr>
        <w:pStyle w:val="BodyText"/>
      </w:pPr>
      <w:r>
        <w:t xml:space="preserve">Physiotherapist, Registered with Australian Health Practitioner Regulation Agency (AHPRA)</w:t>
      </w:r>
    </w:p>
    <w:p>
      <w:pPr>
        <w:pStyle w:val="BodyText"/>
      </w:pPr>
      <w:r>
        <w:t xml:space="preserve">Email: amara.chen@physiotherapy.global | Phone: +61 400 123 456</w:t>
      </w:r>
    </w:p>
    <w:p>
      <w:pPr>
        <w:pStyle w:val="BodyText"/>
      </w:pPr>
      <w:r>
        <w:rPr>
          <w:bCs/>
          <w:b/>
        </w:rPr>
        <w:t xml:space="preserve">Key Elements Integrated:</w:t>
      </w:r>
    </w:p>
    <w:p>
      <w:pPr>
        <w:numPr>
          <w:ilvl w:val="0"/>
          <w:numId w:val="1001"/>
        </w:numPr>
        <w:pStyle w:val="Compact"/>
      </w:pPr>
      <w:r>
        <w:t xml:space="preserve">"Scholarship Application Letter" prominently featured in title and body as the core document.</w:t>
      </w:r>
    </w:p>
    <w:p>
      <w:pPr>
        <w:numPr>
          <w:ilvl w:val="0"/>
          <w:numId w:val="1001"/>
        </w:numPr>
        <w:pStyle w:val="Compact"/>
      </w:pPr>
      <w:r>
        <w:t xml:space="preserve">"Physiotherapist" consistently used to define professional identity (8+ instances) and contextualize expertise.</w:t>
      </w:r>
    </w:p>
    <w:p>
      <w:pPr>
        <w:numPr>
          <w:ilvl w:val="0"/>
          <w:numId w:val="1001"/>
        </w:numPr>
        <w:pStyle w:val="Compact"/>
      </w:pPr>
      <w:r>
        <w:t xml:space="preserve">"China Beijing" specified as the strategic location with concrete references to institutions, policies, and cultural context (12+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Studies in Beijing, China</dc:title>
  <dc:creator/>
  <cp:keywords/>
  <dcterms:created xsi:type="dcterms:W3CDTF">2026-07-23T04:50:21Z</dcterms:created>
  <dcterms:modified xsi:type="dcterms:W3CDTF">2026-07-23T04:50:21Z</dcterms:modified>
</cp:coreProperties>
</file>

<file path=docProps/custom.xml><?xml version="1.0" encoding="utf-8"?>
<Properties xmlns="http://schemas.openxmlformats.org/officeDocument/2006/custom-properties" xmlns:vt="http://schemas.openxmlformats.org/officeDocument/2006/docPropsVTypes"/>
</file>