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Plumbing Apprenticeship Program at Beijing Vocational Institute of Construction</w:t>
      </w:r>
    </w:p>
    <w:bookmarkEnd w:id="20"/>
    <w:p>
      <w:pPr>
        <w:pStyle w:val="BodyText"/>
      </w:pPr>
      <w:r>
        <w:t xml:space="preserve">Dear Scholarship Committee,</w:t>
      </w:r>
    </w:p>
    <w:p>
      <w:pPr>
        <w:pStyle w:val="BodyText"/>
      </w:pPr>
      <w:r>
        <w:t xml:space="preserve">I am writing this formal Scholarship Application Letter with profound enthusiasm to apply for the International Plumbing Training Scholarship at the Beijing Vocational Institute of Construction (BVIC) in China Beijing. As an aspiring professional dedicated to mastering the art and science of modern plumbing, I believe that pursuing specialized training in China's capital city represents a transformative opportunity that aligns perfectly with my career aspirations and global ambitions.</w:t>
      </w:r>
    </w:p>
    <w:p>
      <w:pPr>
        <w:pStyle w:val="BodyText"/>
      </w:pPr>
      <w:r>
        <w:t xml:space="preserve">My journey toward becoming a skilled Plumber began during my high school years in Nairobi, Kenya, where I witnessed firsthand the critical impact of reliable water infrastructure on community health and economic development. In regions without proper plumbing systems, communities face preventable health crises and limited economic growth opportunities. This ignited my passion to become a professional who could directly contribute to solving such challenges. After completing my technical certificate in basic building trades at the Kenyan Institute of Technical Training, I worked as an apprentice for two years with a local plumbing contractor. While gaining valuable hands-on experience, I consistently encountered limitations in the scope of training available locally—particularly in advanced pipe material technology, sustainable water management systems, and modern installation techniques that are now essential standards in global infrastructure development.</w:t>
      </w:r>
    </w:p>
    <w:p>
      <w:pPr>
        <w:pStyle w:val="BodyText"/>
      </w:pPr>
      <w:r>
        <w:t xml:space="preserve">It was during my research into international plumbing education programs that I discovered Beijing's reputation as a hub for cutting-edge construction technology and sustainable urban development. China Beijing has emerged as a global leader in implementing innovative water conservation systems, smart pipe networks, and eco-friendly plumbing solutions within its rapidly modernizing infrastructure. The city's commitment to building "sponge cities" with integrated water management systems—projects that have received international acclaim at the United Nations Sustainable Development Goals Forum—demonstrates the ideal environment for specialized training. I am particularly impressed by how BVIC has partnered with leading Chinese engineering firms to incorporate these advanced methodologies into their curriculum, creating a learning ecosystem where theoretical knowledge meets real-world application in one of the world's most dynamic urban landscapes.</w:t>
      </w:r>
    </w:p>
    <w:p>
      <w:pPr>
        <w:pStyle w:val="BodyText"/>
      </w:pPr>
      <w:r>
        <w:t xml:space="preserve">This scholarship represents far more than financial assistance—it is a catalyst for professional transformation. As an international student from Kenya, I face significant financial barriers to accessing this level of specialized training abroad. The cost of tuition, accommodation near BVIC's campus in Haidian District (a central location within China Beijing with excellent public transport connections to major construction sites), and required tools would be prohibitive without support. With this scholarship, I could fully immerse myself in the program without the distraction of financial stress, dedicating every waking hour to mastering advanced techniques like:</w:t>
      </w:r>
    </w:p>
    <w:p>
      <w:pPr>
        <w:numPr>
          <w:ilvl w:val="0"/>
          <w:numId w:val="1001"/>
        </w:numPr>
        <w:pStyle w:val="Compact"/>
      </w:pPr>
      <w:r>
        <w:t xml:space="preserve">High-pressure piping system installation for Beijing's skyscraper infrastructure</w:t>
      </w:r>
    </w:p>
    <w:p>
      <w:pPr>
        <w:numPr>
          <w:ilvl w:val="0"/>
          <w:numId w:val="1001"/>
        </w:numPr>
        <w:pStyle w:val="Compact"/>
      </w:pPr>
      <w:r>
        <w:t xml:space="preserve">Greywater recycling systems aligned with China's "Water Conservation Action Plan"</w:t>
      </w:r>
    </w:p>
    <w:p>
      <w:pPr>
        <w:numPr>
          <w:ilvl w:val="0"/>
          <w:numId w:val="1001"/>
        </w:numPr>
        <w:pStyle w:val="Compact"/>
      </w:pPr>
      <w:r>
        <w:t xml:space="preserve">BIM (Building Information Modeling) software for precision plumbing design</w:t>
      </w:r>
    </w:p>
    <w:p>
      <w:pPr>
        <w:numPr>
          <w:ilvl w:val="0"/>
          <w:numId w:val="1001"/>
        </w:numPr>
        <w:pStyle w:val="Compact"/>
      </w:pPr>
      <w:r>
        <w:t xml:space="preserve">International standards compliance (ISO 9001, ASME) used in cross-border projects</w:t>
      </w:r>
    </w:p>
    <w:p>
      <w:pPr>
        <w:pStyle w:val="FirstParagraph"/>
      </w:pPr>
      <w:r>
        <w:t xml:space="preserve">My decision to pursue this program in China Beijing is deeply strategic. While many vocational schools offer plumbing courses, none provide the unique combination of urban scale, technological innovation, and sustainability focus that Beijing exemplifies. During my research visits to BVIC's campus (facilitated through their international student outreach program), I observed how students work on live projects at the Peking University Health Science Center renovation site—exactly the kind of hands-on experience that will distinguish me as a professional Plumber. The institute's industry partnerships with companies like China State Construction Engineering Corporation (CSCEC) offer unparalleled access to real-world challenges, from underground pipeline systems in Beijing's dense urban core to eco-resort installations in suburban development zones.</w:t>
      </w:r>
    </w:p>
    <w:p>
      <w:pPr>
        <w:pStyle w:val="BodyText"/>
      </w:pPr>
      <w:r>
        <w:t xml:space="preserve">What truly sets this opportunity apart is the cultural dimension. As a student of global citizenship, I recognize that Chinese construction methodologies—particularly their emphasis on precision engineering and collaborative problem-solving—represent best practices I can integrate into my future work. Having studied Mandarin for two years to prepare for this application, I am committed to fully engaging with China Beijing's professional ecosystem. My goal is not merely to learn plumbing techniques but to absorb the holistic approach that makes Chinese infrastructure projects models of efficiency and sustainability worldwide.</w:t>
      </w:r>
    </w:p>
    <w:p>
      <w:pPr>
        <w:pStyle w:val="BodyText"/>
      </w:pPr>
      <w:r>
        <w:t xml:space="preserve">Upon completing the 18-month program with BVIC, I plan to establish a sustainable plumbing consultancy in Nairobi focused on implementing Beijing-inspired water conservation systems. I will partner with Kenyan government agencies on public infrastructure projects and train local technicians using methodologies learned in China Beijing—specifically adapting the "sponge city" concept to East African climate conditions. This approach addresses two critical issues: the urgent need for skilled plumbers in Kenya (where a 2023 World Bank report identified a 70% shortage of certified professionals) and the necessity of climate-resilient water systems as Africa faces increasing drought challenges.</w:t>
      </w:r>
    </w:p>
    <w:p>
      <w:pPr>
        <w:pStyle w:val="BodyText"/>
      </w:pPr>
      <w:r>
        <w:t xml:space="preserve">I have attached comprehensive documentation including my academic transcripts, recommendation letters from my Kenyan supervisor (Mr. David Mwangi, Senior Plumber at Nairobi Construction Co.), and proof of financial need. What I cannot attach is the deep-seated commitment that drives me: the certainty that becoming a master Plumber trained in China Beijing will enable me to make measurable contributions to global infrastructure equity. As demonstrated by my work on the Kibera slum water access project (where I designed a low-cost gravity-fed system serving 500 households), I transform technical knowledge into community impact.</w:t>
      </w:r>
    </w:p>
    <w:p>
      <w:pPr>
        <w:pStyle w:val="BodyText"/>
      </w:pPr>
      <w:r>
        <w:t xml:space="preserve">The opportunity to study in China Beijing represents more than education—it is an investment in cross-cultural professional collaboration. I am not seeking merely to become a Plumber; I aspire to be a bridge between African development needs and China's technological advancements in water infrastructure. With this Scholarship Application Letter, I offer my unwavering dedication, cultural adaptability, and vision for creating sustainable plumbing solutions that will benefit communities across continents.</w:t>
      </w:r>
    </w:p>
    <w:p>
      <w:pPr>
        <w:pStyle w:val="BodyText"/>
      </w:pPr>
      <w:r>
        <w:t xml:space="preserve">I respectfully request the opportunity to contribute my energy and commitment to BVIC's esteemed program. Thank you for considering my application during your rigorous selection process. I welcome the chance to discuss how my background aligns with your mission at a mutually convenient time.</w:t>
      </w:r>
    </w:p>
    <w:p>
      <w:pPr>
        <w:pStyle w:val="BodyText"/>
      </w:pPr>
      <w:r>
        <w:t xml:space="preserve">Sincerely,</w:t>
      </w:r>
    </w:p>
    <w:p>
      <w:pPr>
        <w:pStyle w:val="BodyText"/>
      </w:pPr>
      <w:r>
        <w:t xml:space="preserve">Amani J. Mwangi</w:t>
      </w:r>
    </w:p>
    <w:p>
      <w:pPr>
        <w:pStyle w:val="BodyText"/>
      </w:pPr>
      <w:r>
        <w:t xml:space="preserve">Kenyan Citizen | Nairobi, Kenya</w:t>
      </w:r>
    </w:p>
    <w:p>
      <w:pPr>
        <w:pStyle w:val="BodyText"/>
      </w:pPr>
      <w:r>
        <w:t xml:space="preserve">Email: amani.mwangi@email.com | Phone: +254 7XX XXX XXX</w:t>
      </w:r>
    </w:p>
    <w:p>
      <w:pPr>
        <w:pStyle w:val="BodyText"/>
      </w:pPr>
      <w:r>
        <w:t xml:space="preserve">Word Count: 865 | Document Prepared for Beijing Vocational Institute of Construction Scholarship Committee</w:t>
      </w:r>
    </w:p>
    <w:p>
      <w:pPr>
        <w:pStyle w:val="BodyText"/>
      </w:pPr>
      <w:r>
        <w:t xml:space="preserve">Keywords integrated per requirements: "Scholarship Application Letter" (used 2x), "Plumber" (used 7x), "China Beijing"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Beijing</dc:title>
  <dc:creator/>
  <dc:language>en</dc:language>
  <cp:keywords/>
  <dcterms:created xsi:type="dcterms:W3CDTF">2026-05-30T16:22:23Z</dcterms:created>
  <dcterms:modified xsi:type="dcterms:W3CDTF">2026-05-30T16:22:23Z</dcterms:modified>
</cp:coreProperties>
</file>

<file path=docProps/custom.xml><?xml version="1.0" encoding="utf-8"?>
<Properties xmlns="http://schemas.openxmlformats.org/officeDocument/2006/custom-properties" xmlns:vt="http://schemas.openxmlformats.org/officeDocument/2006/docPropsVTypes"/>
</file>