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Advanced Law Enforcement Training at the Academy of Internal Affairs, Saint Petersburg</w:t>
      </w:r>
    </w:p>
    <w:bookmarkEnd w:id="20"/>
    <w:p>
      <w:pPr>
        <w:pStyle w:val="BodyText"/>
      </w:pPr>
      <w:r>
        <w:t xml:space="preserve">October 26, 2023</w:t>
      </w:r>
    </w:p>
    <w:p>
      <w:pPr>
        <w:pStyle w:val="BodyText"/>
      </w:pPr>
      <w:r>
        <w:t xml:space="preserve">The Scholarship Committee</w:t>
      </w:r>
      <w:r>
        <w:br/>
      </w:r>
      <w:r>
        <w:t xml:space="preserve">Academy of Internal Affairs</w:t>
      </w:r>
      <w:r>
        <w:br/>
      </w:r>
      <w:r>
        <w:t xml:space="preserve">18 Admiralteyskaya Street</w:t>
      </w:r>
      <w:r>
        <w:br/>
      </w:r>
      <w:r>
        <w:t xml:space="preserve">Saint Petersburg, Russia 190000</w:t>
      </w:r>
    </w:p>
    <w:p>
      <w:pPr>
        <w:pStyle w:val="BodyText"/>
      </w:pPr>
      <w:r>
        <w:t xml:space="preserve">Dear Esteemed Members of the Scholarship Committee,</w:t>
      </w:r>
    </w:p>
    <w:p>
      <w:pPr>
        <w:pStyle w:val="BodyText"/>
      </w:pPr>
      <w:r>
        <w:t xml:space="preserve">I am writing to formally submit my application for the prestigious Advanced Law Enforcement Scholarship at the Academy of Internal Affairs in Russia Saint Petersburg. As a dedicated Police Officer currently serving with the Saint Petersburg City Police Department, I have witnessed firsthand both the profound challenges and transformative potential within our nation's security framework. This Scholarship Application Letter represents not merely an academic pursuit, but a strategic commitment to elevate my professional capabilities to better serve the citizens of Russia's cultural capital—Saint Petersburg—and contribute meaningfully to national public safety imperatives.</w:t>
      </w:r>
    </w:p>
    <w:bookmarkStart w:id="21" w:name="X7df565e2eb8a6428b78983796ef6274a3ba73e2"/>
    <w:p>
      <w:pPr>
        <w:pStyle w:val="Heading2"/>
      </w:pPr>
      <w:r>
        <w:t xml:space="preserve">Professional Background and Service in Saint Petersburg</w:t>
      </w:r>
    </w:p>
    <w:p>
      <w:pPr>
        <w:pStyle w:val="FirstParagraph"/>
      </w:pPr>
      <w:r>
        <w:t xml:space="preserve">For the past six years, I have served as a Patrol Officer and Detective within the Saint Petersburg Police Department's Central District Unit. My career has been defined by immersive engagement with the unique security dynamics of Russia's second-largest city—a metropolis where historical grandeur collides with modern urban complexities. From managing high-traffic events at the Hermitage Museum to conducting investigations in the historic Nevsky Prospekt district, I have developed specialized expertise in crowd management, cybercrime investigation, and community policing within Saint Petersburg's distinctive socio-cultural landscape.</w:t>
      </w:r>
    </w:p>
    <w:p>
      <w:pPr>
        <w:pStyle w:val="BodyText"/>
      </w:pPr>
      <w:r>
        <w:t xml:space="preserve">During my tenure, I successfully led a task force that reduced street-level crime by 27% in the Liteyny District through innovative neighborhood engagement programs. This initiative—designed specifically for Saint Petersburg's dense residential areas where traditional policing methods proved insufficient—required deep understanding of local community networks and historical tensions. My work earned commendation from Chief Commissioner Ivanov, who noted: "Sokolov understands that protecting Saint Petersburg means preserving its soul while adapting to 21st-century security threats." My operational experience has taught me that effective policing in Russia Saint Petersburg demands not just technical skill, but profound cultural sensitivity to the city's layered identity as both a UNESCO World Heritage site and a dynamic economic hub.</w:t>
      </w:r>
    </w:p>
    <w:bookmarkEnd w:id="21"/>
    <w:bookmarkStart w:id="22" w:name="X0a895094c17fd30e0557cfcb245edaa21cddc0b"/>
    <w:p>
      <w:pPr>
        <w:pStyle w:val="Heading2"/>
      </w:pPr>
      <w:r>
        <w:t xml:space="preserve">The Imperative for Advanced Training in Contemporary Policing</w:t>
      </w:r>
    </w:p>
    <w:p>
      <w:pPr>
        <w:pStyle w:val="FirstParagraph"/>
      </w:pPr>
      <w:r>
        <w:t xml:space="preserve">The evolving nature of security challenges in Russia Saint Petersburg has made specialized education indispensable. As a Police Officer navigating the complexities of a city with over 5 million residents, I have encountered critical gaps that require academic rigor to address: escalating cyber-enabled fraud targeting Saint Petersburg's financial district, transnational organized crime networks exploiting the city's status as a major port and tourist destination, and growing youth delinquency in post-industrial neighborhoods. Standard police training protocols—while valuable—lack comprehensive frameworks for these emerging threats.</w:t>
      </w:r>
    </w:p>
    <w:p>
      <w:pPr>
        <w:pStyle w:val="BodyText"/>
      </w:pPr>
      <w:r>
        <w:t xml:space="preserve">My research has identified the Academy of Internal Affairs' Master of Criminology program as uniquely positioned to address these gaps. The curriculum's focus on "Urban Security Governance in Post-Soviet Metropolises" directly aligns with Saint Petersburg's context, while the specialization in cybercrime analysis is urgently needed following a 32% increase in digital fraud cases reported by our department last year. I have specifically sought this Scholarship Application to access the Academy's partnership with Interpol's Saint Petersburg office—a resource unavailable through standard municipal training pathways.</w:t>
      </w:r>
    </w:p>
    <w:bookmarkEnd w:id="22"/>
    <w:bookmarkStart w:id="23" w:name="Xf49a39d8b399e614fa9b6124546d6a897bc1ac7"/>
    <w:p>
      <w:pPr>
        <w:pStyle w:val="Heading2"/>
      </w:pPr>
      <w:r>
        <w:t xml:space="preserve">Why This Scholarship Matters for Russia Saint Petersburg</w:t>
      </w:r>
    </w:p>
    <w:p>
      <w:pPr>
        <w:pStyle w:val="FirstParagraph"/>
      </w:pPr>
      <w:r>
        <w:t xml:space="preserve">As a Police Officer serving in Russia's most culturally significant city, I recognize that the effectiveness of our law enforcement directly impacts Saint Petersburg's global reputation and civic well-being. The scholarship would enable me to study under Professor Elena Volkova—renowned expert in Eastern European policing models—and access the Academy's state-of-the-art forensic lab, which recently received federal funding for cybercrime analysis. This training is not an abstract academic exercise; it represents a targeted investment in Saint Petersburg's security infrastructure.</w:t>
      </w:r>
    </w:p>
    <w:p>
      <w:pPr>
        <w:pStyle w:val="BodyText"/>
      </w:pPr>
      <w:r>
        <w:t xml:space="preserve">Upon completion, I will implement three concrete initiatives: (1) Establishing a Saint Petersburg-specific cybercrime response protocol for tourist-heavy districts, (2) Developing community policing partnerships with historic district residents to preserve cultural heritage while enhancing safety, and (3) Creating a training module on handling civil unrest during major events like the White Nights Festival. These programs will directly leverage the scholarship's focus on "contextualized policing" rather than generic international standards. The Academy's emphasis on "protecting national identity through security" resonates deeply with my belief that Saint Petersburg's police must serve as guardians of both physical safety and cultural legacy.</w:t>
      </w:r>
    </w:p>
    <w:bookmarkEnd w:id="23"/>
    <w:bookmarkStart w:id="24" w:name="X61324a6182a164266b2e3454266a65fdd81a4dc"/>
    <w:p>
      <w:pPr>
        <w:pStyle w:val="Heading2"/>
      </w:pPr>
      <w:r>
        <w:t xml:space="preserve">Commitment to Service and Future Contributions</w:t>
      </w:r>
    </w:p>
    <w:p>
      <w:pPr>
        <w:pStyle w:val="FirstParagraph"/>
      </w:pPr>
      <w:r>
        <w:t xml:space="preserve">My commitment extends beyond academic achievement. Having served as a Police Officer in Russia Saint Petersburg for six years, I have witnessed how community trust—built through consistent, culturally aware service—forms the bedrock of effective law enforcement. The scholarship represents an opportunity not just to gain knowledge, but to return as a more strategic leader equipped to mentor junior officers and reform departmental protocols. Upon completing my studies in 2025, I will assume leadership of the Saint Petersburg Police Department's Emerging Threats Unit—a new division designed specifically for proactive cybersecurity and transnational crime response.</w:t>
      </w:r>
    </w:p>
    <w:p>
      <w:pPr>
        <w:pStyle w:val="BodyText"/>
      </w:pPr>
      <w:r>
        <w:t xml:space="preserve">I am fully prepared to commit 15 years post-graduation to service within Russia Saint Petersburg's police infrastructure. This scholarship would be a catalyst for sustainable change: transforming my firsthand experience into institutional knowledge that benefits over 200,000 residents who rely on our department daily. As we navigate challenges from economic shifts to evolving security threats, the need for academically trained officers like myself has never been more critical to preserving Saint Petersburg's status as a safe, vibrant center of Russian culture and commerce.</w:t>
      </w:r>
    </w:p>
    <w:bookmarkEnd w:id="24"/>
    <w:p>
      <w:pPr>
        <w:pStyle w:val="BodyText"/>
      </w:pPr>
      <w:r>
        <w:t xml:space="preserve">Thank you for considering this Scholarship Application Letter from an officer deeply invested in the future of law enforcement in Russia Saint Petersburg. I have attached my complete portfolio including performance evaluations from Chief Commissioner Ivanov, community impact reports, and letters of recommendation from senior officers who have observed my dedication to protecting our city's unique character while advancing professional standards. I welcome the opportunity to discuss how this scholarship will enable me to serve as a more effective Police Officer for Saint Petersburg's citizens and contribute meaningfully to national security priorities.</w:t>
      </w:r>
    </w:p>
    <w:p>
      <w:pPr>
        <w:pStyle w:val="BodyText"/>
      </w:pPr>
      <w:r>
        <w:t xml:space="preserve">Respectfully submitted,</w:t>
      </w:r>
    </w:p>
    <w:p>
      <w:pPr>
        <w:pStyle w:val="BodyText"/>
      </w:pPr>
      <w:r>
        <w:br/>
      </w:r>
      <w:r>
        <w:br/>
      </w:r>
      <w:r>
        <w:br/>
      </w:r>
    </w:p>
    <w:p>
      <w:pPr>
        <w:pStyle w:val="BodyText"/>
      </w:pPr>
      <w:r>
        <w:t xml:space="preserve">Ivan Petrovich Sokolov</w:t>
      </w:r>
    </w:p>
    <w:p>
      <w:pPr>
        <w:pStyle w:val="BodyText"/>
      </w:pPr>
      <w:r>
        <w:t xml:space="preserve">Police Officer, Saint Petersburg City Police Department</w:t>
      </w:r>
      <w:r>
        <w:br/>
      </w:r>
      <w:r>
        <w:t xml:space="preserve">Badge #SP-88421 | Unit: Central District Criminal Investigation</w:t>
      </w:r>
      <w:r>
        <w:br/>
      </w:r>
      <w:r>
        <w:t xml:space="preserve">Service Since: March 15, 2017</w:t>
      </w:r>
    </w:p>
    <w:p>
      <w:pPr>
        <w:pStyle w:val="BodyText"/>
      </w:pPr>
      <w:r>
        <w:t xml:space="preserve">This Scholarship Application Letter complies with all Academy of Internal Affairs requirements for the Advanced Law Enforcement Scholarship Program, including minimum service tenure and alignment with Russia's National Security Strategy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Russia Saint Petersburg</dc:title>
  <dc:creator/>
  <dc:language>en</dc:language>
  <cp:keywords/>
  <dcterms:created xsi:type="dcterms:W3CDTF">2026-07-24T15:22:43Z</dcterms:created>
  <dcterms:modified xsi:type="dcterms:W3CDTF">2026-07-24T15:22:43Z</dcterms:modified>
</cp:coreProperties>
</file>

<file path=docProps/custom.xml><?xml version="1.0" encoding="utf-8"?>
<Properties xmlns="http://schemas.openxmlformats.org/officeDocument/2006/custom-properties" xmlns:vt="http://schemas.openxmlformats.org/officeDocument/2006/docPropsVTypes"/>
</file>