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Sudan</w:t>
      </w:r>
      <w:r>
        <w:t xml:space="preserve"> </w:t>
      </w:r>
      <w:r>
        <w:t xml:space="preserve">Khartoum</w:t>
      </w:r>
    </w:p>
    <w:bookmarkStart w:id="20" w:name="X7cd7cf948b83f80cca045086854bacfbc5249b6"/>
    <w:p>
      <w:pPr>
        <w:pStyle w:val="Heading1"/>
      </w:pPr>
      <w:r>
        <w:t xml:space="preserve">Scholarship Application Letter for Advanced Policing Education</w:t>
      </w:r>
    </w:p>
    <w:p>
      <w:pPr>
        <w:pStyle w:val="FirstParagraph"/>
      </w:pPr>
      <w:r>
        <w:rPr>
          <w:bCs/>
          <w:b/>
        </w:rPr>
        <w:t xml:space="preserve">Applicant Name:</w:t>
      </w:r>
      <w:r>
        <w:t xml:space="preserve"> </w:t>
      </w:r>
      <w:r>
        <w:t xml:space="preserve">Amina Hassan Mohamed</w:t>
      </w:r>
      <w:r>
        <w:br/>
      </w:r>
      <w:r>
        <w:rPr>
          <w:bCs/>
          <w:b/>
        </w:rPr>
        <w:t xml:space="preserve">Current Position:</w:t>
      </w:r>
      <w:r>
        <w:t xml:space="preserve"> </w:t>
      </w:r>
      <w:r>
        <w:t xml:space="preserve">Police Officer, Sudan Khartoum State Police</w:t>
      </w:r>
      <w:r>
        <w:br/>
      </w:r>
      <w:r>
        <w:rPr>
          <w:bCs/>
          <w:b/>
        </w:rPr>
        <w:t xml:space="preserve">National ID:</w:t>
      </w:r>
      <w:r>
        <w:t xml:space="preserve"> </w:t>
      </w:r>
      <w:r>
        <w:t xml:space="preserve">9876543210 (Sudanese National)</w:t>
      </w:r>
      <w:r>
        <w:br/>
      </w:r>
      <w:r>
        <w:rPr>
          <w:bCs/>
          <w:b/>
        </w:rPr>
        <w:t xml:space="preserve">Date of Application:</w:t>
      </w:r>
      <w:r>
        <w:t xml:space="preserve"> </w:t>
      </w:r>
      <w:r>
        <w:t xml:space="preserve">October 26, 2023</w:t>
      </w:r>
      <w:r>
        <w:br/>
      </w:r>
      <w:r>
        <w:rPr>
          <w:bCs/>
          <w:b/>
        </w:rPr>
        <w:t xml:space="preserve">Recipient:</w:t>
      </w:r>
      <w:r>
        <w:t xml:space="preserve"> </w:t>
      </w:r>
      <w:r>
        <w:t xml:space="preserve">Scholarship Committee, International Police Development Foundation</w:t>
      </w:r>
    </w:p>
    <w:p>
      <w:pPr>
        <w:pStyle w:val="BodyText"/>
      </w:pPr>
      <w:r>
        <w:rPr>
          <w:iCs/>
          <w:i/>
        </w:rPr>
        <w:t xml:space="preserve">To the Esteemed Members of the Scholarship Committee,</w:t>
      </w:r>
    </w:p>
    <w:p>
      <w:pPr>
        <w:pStyle w:val="BodyText"/>
      </w:pPr>
      <w:r>
        <w:t xml:space="preserve">I am writing this Scholarship Application Letter with profound respect and unwavering commitment to serve as a Police Officer in Sudan Khartoum. With over five years of dedicated service across high-traffic districts like Omdurman, Al-Rawdah, and Khartoum North, I have witnessed firsthand the evolving complexities of urban policing in our capital city. The challenges—rising youth unemployment leading to petty crime waves, the need for trauma-informed responses during public unrest, and the critical demand for community trust-building—demand officers equipped with advanced skills beyond standard training. This is why I urgently seek your support through this scholarship to pursue a Master's in Community-Oriented Policing at the University of Khartoum’s Institute of Public Safety.</w:t>
      </w:r>
    </w:p>
    <w:p>
      <w:pPr>
        <w:pStyle w:val="BodyText"/>
      </w:pPr>
      <w:r>
        <w:t xml:space="preserve">Sudan Khartoum, as the nation’s political and economic epicenter, faces unique security dynamics. Post-2019 transitional government shifts have intensified pressure on our police force to transition from reactive enforcement to proactive community partnership. As a Police Officer embedded in neighborhoods where 65% of residents report distrust in law enforcement (per 2022 Khartoum State Survey), I understand that traditional policing models are insufficient. During the 2021 protests, my team’s initial response—focused on crowd control—escalated tensions. It was only after adopting a community liaison approach, coordinating with local imams and women’s cooperatives, that we stabilized areas like Al-Mogran. This experience crystallized my mission: to become an officer who bridges divides through evidence-based strategies. The scholarship would fund specialized training in de-escalation techniques and data-driven crime prevention—skills urgently needed for Sudan Khartoum’s fragile social fabric.</w:t>
      </w:r>
    </w:p>
    <w:p>
      <w:pPr>
        <w:pStyle w:val="BodyText"/>
      </w:pPr>
      <w:r>
        <w:t xml:space="preserve">My career trajectory reflects this commitment. I spearheaded a pilot program pairing officers with youth centers in Gezira, reducing reported juvenile delinquency by 32% within six months through mentorship and vocational workshops. However, scaling such initiatives requires systemic knowledge—understanding policing frameworks that align with Sudan’s national security policies while respecting cultural nuances of Khartoum’s diverse communities (Arab, Nubian, Beja). The University of Khartoum’s curriculum directly addresses these gaps: modules on human rights law in conflict zones and digital evidence management will empower me to lead my unit in navigating cases involving cybercrime or domestic violence—a critical gap as women’s safety remains a priority for Sudanese authorities.</w:t>
      </w:r>
    </w:p>
    <w:p>
      <w:pPr>
        <w:pStyle w:val="BodyText"/>
      </w:pPr>
      <w:r>
        <w:t xml:space="preserve">Crucially, this scholarship aligns with Sudan Khartoum’s strategic police development plan (2023-2025), which prioritizes "training officers in community-based approaches to reduce recidivism." My proposed studies directly support three pillars of this plan: strengthening public trust, enhancing officer resilience, and modernizing investigative protocols. For example, I will integrate AI-assisted crime mapping tools learned at university into our Khartoum East district patrols—where street harassment incidents spiked 40% last year. This isn’t theoretical; I’ve already secured preliminary approval from my station commander to implement such a pilot upon graduation, demonstrating tangible community impact.</w:t>
      </w:r>
    </w:p>
    <w:p>
      <w:pPr>
        <w:pStyle w:val="BodyText"/>
      </w:pPr>
      <w:r>
        <w:t xml:space="preserve">As a Police Officer raised in Khartoum’s crowded Al-Sayyid neighborhood, I embody the local perspective vital for effective policing. My father was a patrol officer who instilled in me that police work is not about authority but service to neighbors—whether helping an elderly woman navigate bureaucratic hurdles or mediating disputes between families over land rights. In Sudan Khartoum, where 60% of citizens live below the poverty line (World Bank, 2023), policing must address root causes of crime. A scholarship recipient will not just gain credentials; they will become a catalyst for change. I’ve already compiled testimonials from community leaders like Dr. Huda Salim (Director, Khartoum Women’s Network) and Station Commander Ahmed El-Sayyed, affirming my dedication to ethical service.</w:t>
      </w:r>
    </w:p>
    <w:p>
      <w:pPr>
        <w:pStyle w:val="BodyText"/>
      </w:pPr>
      <w:r>
        <w:t xml:space="preserve">Financially, this scholarship represents more than personal advancement—it is an investment in Sudan Khartoum’s future. As a mid-level officer earning 1500 Sudanese Pounds monthly (approx. $35 USD), I cannot afford tuition fees exceeding $12,000 without external support. This funding would alleviate my family’s burden (I support two younger siblings through university) while ensuring I return to Khartoum State Police immediately post-graduation. Unlike many international scholars who depart Sudan after studies, I will apply every learned skill locally: developing a standardized community policing curriculum for Khartoum’s 12 police stations and training 200+ new recruits annually through the NPS (National Police Service) academy.</w:t>
      </w:r>
    </w:p>
    <w:p>
      <w:pPr>
        <w:pStyle w:val="BodyText"/>
      </w:pPr>
      <w:r>
        <w:t xml:space="preserve">The International Police Development Foundation’s legacy of empowering officers in conflict-affected regions resonates deeply with my purpose. In Sudan Khartoum, where police are often viewed as a symbol of oppression rather than protection, your scholarship will empower me to reverse that narrative. I envision myself training new officers not in sterile classrooms but at community centers across the city—teaching them to listen first, act wisely. This Scholarship Application Letter is more than a request; it’s a promise: with your support, I will transform my learning into actionable solutions for Sudan Khartoum’s most vulnerable citizens.</w:t>
      </w:r>
    </w:p>
    <w:p>
      <w:pPr>
        <w:pStyle w:val="BodyText"/>
      </w:pPr>
      <w:r>
        <w:t xml:space="preserve">Thank you for considering my application. I welcome the opportunity to discuss how my vision aligns with your mission during an interview. My contact details are provided above, and all supporting documents—including police commendation certificates, community leader endorsements, and university admission letters—are enclosed.</w:t>
      </w:r>
    </w:p>
    <w:p>
      <w:pPr>
        <w:pStyle w:val="BodyText"/>
      </w:pPr>
      <w:r>
        <w:t xml:space="preserve">Respectfully submitted,</w:t>
      </w:r>
      <w:r>
        <w:br/>
      </w:r>
      <w:r>
        <w:t xml:space="preserve">Amina Hassan Mohamed</w:t>
      </w:r>
      <w:r>
        <w:br/>
      </w:r>
      <w:r>
        <w:t xml:space="preserve">Police Officer | Sudan Khartoum State Police</w:t>
      </w:r>
      <w:r>
        <w:br/>
      </w:r>
      <w:r>
        <w:t xml:space="preserve">Mobile: +249 912 345 678 | Email: a.h.mohamed@nps.gov.sd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 Sudan Khartoum</dc:title>
  <dc:creator/>
  <cp:keywords/>
  <dcterms:created xsi:type="dcterms:W3CDTF">2026-07-24T00:27:49Z</dcterms:created>
  <dcterms:modified xsi:type="dcterms:W3CDTF">2026-07-24T00:27:49Z</dcterms:modified>
</cp:coreProperties>
</file>

<file path=docProps/custom.xml><?xml version="1.0" encoding="utf-8"?>
<Properties xmlns="http://schemas.openxmlformats.org/officeDocument/2006/custom-properties" xmlns:vt="http://schemas.openxmlformats.org/officeDocument/2006/docPropsVTypes"/>
</file>