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Algerian</w:t>
      </w:r>
      <w:r>
        <w:t xml:space="preserve"> </w:t>
      </w:r>
      <w:r>
        <w:t xml:space="preserve">Politician</w:t>
      </w:r>
    </w:p>
    <w:bookmarkStart w:id="20" w:name="scholarship-application-letter"/>
    <w:p>
      <w:pPr>
        <w:pStyle w:val="Heading1"/>
      </w:pPr>
      <w:r>
        <w:t xml:space="preserve">SCHOLARSHIP APPLICATION LETTER</w:t>
      </w:r>
    </w:p>
    <w:p>
      <w:pPr>
        <w:pStyle w:val="FirstParagraph"/>
      </w:pPr>
      <w:r>
        <w:t xml:space="preserve">Submitted by a Dedicated Public Servant of Algeria Algiers</w:t>
      </w:r>
    </w:p>
    <w:bookmarkEnd w:id="20"/>
    <w:p>
      <w:pPr>
        <w:pStyle w:val="BodyText"/>
      </w:pPr>
      <w:r>
        <w:t xml:space="preserve">[Date]</w:t>
      </w:r>
    </w:p>
    <w:p>
      <w:pPr>
        <w:pStyle w:val="BodyText"/>
      </w:pPr>
      <w:r>
        <w:t xml:space="preserve">Dear Scholarship Committee,</w:t>
      </w:r>
    </w:p>
    <w:p>
      <w:pPr>
        <w:pStyle w:val="BodyText"/>
      </w:pPr>
      <w:r>
        <w:t xml:space="preserve">It is with profound respect for the transformative power of education and deep commitment to the advancement of my nation that I, Mr. Karim Benali, a serving Member of Parliament representing the Algiers Province constituency in Algeria's National People's Assembly, submit this</w:t>
      </w:r>
      <w:r>
        <w:t xml:space="preserve"> </w:t>
      </w:r>
      <w:r>
        <w:rPr>
          <w:bCs/>
          <w:b/>
        </w:rPr>
        <w:t xml:space="preserve">Scholarship Application Letter</w:t>
      </w:r>
      <w:r>
        <w:t xml:space="preserve">. As a politician deeply embedded in the fabric of Algeria Algiers—where I have dedicated over 12 years to public service across municipal governance and national legislative bodies—I seek this opportunity to pursue advanced studies in International Public Policy at the prestigious London School of Economics. This scholarship represents not merely an academic pursuit, but a strategic investment in my capacity to address Algeria's most pressing developmental challenges while honoring the trust placed in me by my constituents.</w:t>
      </w:r>
    </w:p>
    <w:bookmarkStart w:id="21" w:name="the-context-of-our-nation-and-my-service"/>
    <w:p>
      <w:pPr>
        <w:pStyle w:val="Heading2"/>
      </w:pPr>
      <w:r>
        <w:t xml:space="preserve">The Context of Our Nation and My Service</w:t>
      </w:r>
    </w:p>
    <w:p>
      <w:pPr>
        <w:pStyle w:val="FirstParagraph"/>
      </w:pPr>
      <w:r>
        <w:t xml:space="preserve">Algeria Algiers stands at a pivotal moment in its modern history. As the capital city housing over 3 million residents and serving as the nation's political, economic, and cultural epicenter, Algiers embodies both Algeria's immense potential and its complex challenges. My tenure as a local councilor for Boufarik District (2011-2015) followed by my election to the National People's Assembly (2017-present) has immersed me in the daily realities of urban development, youth unemployment, and sustainable infrastructure needs that plague Algeria Algiers. I have spearheaded initiatives like the "Algiers Green Corridors" project—establishing 42km of pedestrian-friendly zones across our historic districts—and advocated for Algeria's inclusion in the World Bank's Urban Resilience Program. These efforts underscore my conviction that effective governance requires not just political will, but evidence-based, globally informed policy frameworks.</w:t>
      </w:r>
    </w:p>
    <w:bookmarkEnd w:id="21"/>
    <w:bookmarkStart w:id="22" w:name="the-imperative-for-advanced-expertise"/>
    <w:p>
      <w:pPr>
        <w:pStyle w:val="Heading2"/>
      </w:pPr>
      <w:r>
        <w:t xml:space="preserve">The Imperative for Advanced Expertise</w:t>
      </w:r>
    </w:p>
    <w:p>
      <w:pPr>
        <w:pStyle w:val="FirstParagraph"/>
      </w:pPr>
      <w:r>
        <w:t xml:space="preserve">Algeria's Vision 2030 strategic framework demands politicians who can navigate global economic integration while preserving national sovereignty. My current work on the Energy and Environment Committee has exposed critical gaps in my ability to negotiate international climate finance mechanisms and implement circular economy models tailored to Algeria's context. While Algeria Algiers leads the nation in renewable energy adoption (with 15% of city power now solar/wind), we face systemic challenges: 28% youth unemployment, aging infrastructure, and insufficient wastewater treatment capacity. As a politician committed to translating policy into tangible results for Algiers' citizens—from families in Bab Ezzouar to entrepreneurs in El Biar—I recognize that my current expertise must evolve beyond local experience to encompass global best practices.</w:t>
      </w:r>
    </w:p>
    <w:p>
      <w:pPr>
        <w:pStyle w:val="BodyText"/>
      </w:pPr>
      <w:r>
        <w:t xml:space="preserve">Specifically, I require advanced training in three critical areas: (1) Sustainable Urban Governance frameworks applicable to Mediterranean cities like Algiers; (2) Data-driven policy evaluation techniques for optimizing public expenditure; and (3) International trade negotiation strategies to position Algeria as a hub for North African value chains. The LSE's MSc in International Public Policy directly addresses these needs through its 'Cities, Development, and Climate Change' specialization—featuring case studies on Barcelona's smart city transition and Copenhagen's carbon neutrality roadmap. These models are highly relevant to Algiers' ongoing 'Algiers Smart City' initiative currently under the Ministry of Housing.</w:t>
      </w:r>
    </w:p>
    <w:bookmarkEnd w:id="22"/>
    <w:bookmarkStart w:id="23" w:name="the-strategic-value-to-algeria-algiers"/>
    <w:p>
      <w:pPr>
        <w:pStyle w:val="Heading2"/>
      </w:pPr>
      <w:r>
        <w:t xml:space="preserve">The Strategic Value to Algeria Algiers</w:t>
      </w:r>
    </w:p>
    <w:p>
      <w:pPr>
        <w:pStyle w:val="FirstParagraph"/>
      </w:pPr>
      <w:r>
        <w:t xml:space="preserve">This scholarship represents a catalytic opportunity for national progress. Upon completion, I will immediately implement three key initiatives in collaboration with the Algiers City Council and Ministry of Urban Planning:</w:t>
      </w:r>
    </w:p>
    <w:p>
      <w:pPr>
        <w:numPr>
          <w:ilvl w:val="0"/>
          <w:numId w:val="1001"/>
        </w:numPr>
        <w:pStyle w:val="Compact"/>
      </w:pPr>
      <w:r>
        <w:rPr>
          <w:bCs/>
          <w:b/>
        </w:rPr>
        <w:t xml:space="preserve">Algiers Climate Resilience Index:</w:t>
      </w:r>
      <w:r>
        <w:t xml:space="preserve"> </w:t>
      </w:r>
      <w:r>
        <w:t xml:space="preserve">Develop a city-wide metric assessing vulnerability to climate impacts, directly adopting methodologies from my LSE coursework. This will inform Algeria's upcoming National Adaptation Plan for coastal cities.</w:t>
      </w:r>
    </w:p>
    <w:p>
      <w:pPr>
        <w:numPr>
          <w:ilvl w:val="0"/>
          <w:numId w:val="1001"/>
        </w:numPr>
        <w:pStyle w:val="Compact"/>
      </w:pPr>
      <w:r>
        <w:rPr>
          <w:bCs/>
          <w:b/>
        </w:rPr>
        <w:t xml:space="preserve">Youth Innovation Hubs:</w:t>
      </w:r>
      <w:r>
        <w:t xml:space="preserve"> </w:t>
      </w:r>
      <w:r>
        <w:t xml:space="preserve">Establish 3 technology incubators in high-unemployment districts (Sidi M'Hamed, Bab El Oued), modeled after LSE's 'Urban Innovators' program and funded through blended public-private partnerships.</w:t>
      </w:r>
    </w:p>
    <w:p>
      <w:pPr>
        <w:numPr>
          <w:ilvl w:val="0"/>
          <w:numId w:val="1001"/>
        </w:numPr>
        <w:pStyle w:val="Compact"/>
      </w:pPr>
      <w:r>
        <w:rPr>
          <w:bCs/>
          <w:b/>
        </w:rPr>
        <w:t xml:space="preserve">Sustainable Mobility Network:</w:t>
      </w:r>
      <w:r>
        <w:t xml:space="preserve"> </w:t>
      </w:r>
      <w:r>
        <w:t xml:space="preserve">Revise Algiers' transport masterplan using data analytics training to integrate electric bus corridors with existing tram systems—reducing emissions by 18% as projected in LSE case studies of Bogotá's TransMilenio system.</w:t>
      </w:r>
    </w:p>
    <w:p>
      <w:pPr>
        <w:pStyle w:val="FirstParagraph"/>
      </w:pPr>
      <w:r>
        <w:t xml:space="preserve">My commitment extends beyond policy implementation. I will establish the "Algiers Policy Exchange" initiative, hosting quarterly forums where LSE alumni and Algerian policymakers collaborate on solutions to North African urban challenges—ensuring knowledge transfer ripples across our institutions. This directly aligns with Algeria's National Strategy for Higher Education 2030 emphasizing global academic partnerships.</w:t>
      </w:r>
    </w:p>
    <w:bookmarkEnd w:id="23"/>
    <w:bookmarkStart w:id="24" w:name="why-i-am-the-ideal-candidate"/>
    <w:p>
      <w:pPr>
        <w:pStyle w:val="Heading2"/>
      </w:pPr>
      <w:r>
        <w:t xml:space="preserve">Why I Am the Ideal Candidate</w:t>
      </w:r>
    </w:p>
    <w:p>
      <w:pPr>
        <w:pStyle w:val="FirstParagraph"/>
      </w:pPr>
      <w:r>
        <w:t xml:space="preserve">As a politician who has navigated Algeria's complex socio-political landscape—from advocating for women's representation in local councils to mediating disputes between municipal authorities and grassroots movements—I possess an unparalleled understanding of our national context. My leadership in passing the 2019 Municipal Transparency Act (which mandated public access to Algiers' budget data) demonstrates my capacity to drive systemic change. This scholarship will complement, not replace, my active service; I have secured parliamentary approval for a 6-month sabbatical during the 2024–2025 academic year with full salary retention from the Assembly.</w:t>
      </w:r>
    </w:p>
    <w:p>
      <w:pPr>
        <w:pStyle w:val="BodyText"/>
      </w:pPr>
      <w:r>
        <w:t xml:space="preserve">My achievements reflect Algeria's progressive trajectory: As Co-Chair of the Parliamentary Committee on Youth, I helped secure €12 million in EU funds for vocational training centers across Algiers Province. The Economist recently cited my "courageous approach to urban renewal" in its 2023 Africa Report. Yet I remain acutely aware that Algeria's most promising politicians—like President Tebboune's vision for a "modern, competitive economy"—require intellectual tools beyond traditional political experience.</w:t>
      </w:r>
    </w:p>
    <w:bookmarkEnd w:id="24"/>
    <w:bookmarkStart w:id="25" w:name="a-commitment-to-nation-building"/>
    <w:p>
      <w:pPr>
        <w:pStyle w:val="Heading2"/>
      </w:pPr>
      <w:r>
        <w:t xml:space="preserve">A Commitment to Nation Building</w:t>
      </w:r>
    </w:p>
    <w:p>
      <w:pPr>
        <w:pStyle w:val="FirstParagraph"/>
      </w:pPr>
      <w:r>
        <w:t xml:space="preserve">Upon returning to Algeria Algiers, I will submit a detailed implementation plan within 90 days of completing my studies. I pledge to dedicate the next decade as a "policy ambassador" between Algeria and global institutions—ensuring that every lesson learned becomes actionable for our national development. This is not merely personal ambition; it is the responsibility of every Algerian politician who has witnessed the dreams of our youth in El Harrach's neighborhoods and the resilience of our artisans in Casbah workshops.</w:t>
      </w:r>
    </w:p>
    <w:p>
      <w:pPr>
        <w:pStyle w:val="BodyText"/>
      </w:pPr>
      <w:r>
        <w:t xml:space="preserve">I have attached my complete curriculum vitae, letters of recommendation from Minister Abdelkader Messahel (Ministry of Interior) and Mayor Sadek Djilali (Algiers City Council), and a detailed project proposal for the Algiers Climate Resilience Index. I welcome the opportunity to discuss how this scholarship will empower a dedicated politician to deliver concrete results for Algeria's most populous city—and by extension, our entire nation.</w:t>
      </w:r>
    </w:p>
    <w:bookmarkEnd w:id="25"/>
    <w:p>
      <w:pPr>
        <w:pStyle w:val="BodyText"/>
      </w:pPr>
      <w:r>
        <w:t xml:space="preserve">With utmost respect and commitment to Algeria's future,</w:t>
      </w:r>
    </w:p>
    <w:p>
      <w:pPr>
        <w:pStyle w:val="BodyText"/>
      </w:pPr>
      <w:r>
        <w:br/>
      </w:r>
      <w:r>
        <w:br/>
      </w:r>
      <w:r>
        <w:br/>
      </w:r>
    </w:p>
    <w:p>
      <w:pPr>
        <w:pStyle w:val="BodyText"/>
      </w:pPr>
      <w:r>
        <w:t xml:space="preserve">Mr. Karim Benali</w:t>
      </w:r>
    </w:p>
    <w:p>
      <w:pPr>
        <w:pStyle w:val="BodyText"/>
      </w:pPr>
      <w:r>
        <w:t xml:space="preserve">Member of Parliament, 18th National People's Assembly</w:t>
      </w:r>
    </w:p>
    <w:p>
      <w:pPr>
        <w:pStyle w:val="BodyText"/>
      </w:pPr>
      <w:r>
        <w:t xml:space="preserve">Representing Algiers Province Constituency #7 (Boufarik, Bab Ezzouar)</w:t>
      </w:r>
    </w:p>
    <w:p>
      <w:pPr>
        <w:pStyle w:val="BodyText"/>
      </w:pPr>
      <w:r>
        <w:t xml:space="preserve">Algiers, Algeria | +213 23 456 789 | karim.benali@asna.dz</w:t>
      </w:r>
    </w:p>
    <w:p>
      <w:pPr>
        <w:pStyle w:val="BodyText"/>
      </w:pPr>
      <w:r>
        <w:t xml:space="preserve">This Scholarship Application Letter constitutes an official submission under Algeria's National Education Ministry Framework for International Academic Partnerships (Article 12, Decree-Law No. 21-138)</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Algerian Politician</dc:title>
  <dc:creator/>
  <dc:language>en</dc:language>
  <cp:keywords/>
  <dcterms:created xsi:type="dcterms:W3CDTF">2026-07-21T10:34:57Z</dcterms:created>
  <dcterms:modified xsi:type="dcterms:W3CDTF">2026-07-21T10:34:57Z</dcterms:modified>
</cp:coreProperties>
</file>

<file path=docProps/custom.xml><?xml version="1.0" encoding="utf-8"?>
<Properties xmlns="http://schemas.openxmlformats.org/officeDocument/2006/custom-properties" xmlns:vt="http://schemas.openxmlformats.org/officeDocument/2006/docPropsVTypes"/>
</file>