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from</w:t>
      </w:r>
      <w:r>
        <w:t xml:space="preserve"> </w:t>
      </w:r>
      <w:r>
        <w:t xml:space="preserve">a</w:t>
      </w:r>
      <w:r>
        <w:t xml:space="preserve"> </w:t>
      </w:r>
      <w:r>
        <w:t xml:space="preserve">Politician</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Submitted by Honorable Mr. Ahsanul Hoque, Member of Parliament (Dhaka-17)</w:t>
      </w:r>
    </w:p>
    <w:bookmarkEnd w:id="20"/>
    <w:p>
      <w:pPr>
        <w:pStyle w:val="BodyText"/>
      </w:pPr>
      <w:r>
        <w:t xml:space="preserve">The Scholarship Committee</w:t>
      </w:r>
    </w:p>
    <w:p>
      <w:pPr>
        <w:pStyle w:val="BodyText"/>
      </w:pPr>
      <w:r>
        <w:t xml:space="preserve">Global Education Advancement Foundation</w:t>
      </w:r>
    </w:p>
    <w:p>
      <w:pPr>
        <w:pStyle w:val="BodyText"/>
      </w:pPr>
      <w:r>
        <w:t xml:space="preserve">Dhaka, Bangladesh</w:t>
      </w:r>
    </w:p>
    <w:bookmarkStart w:id="21" w:name="Xfb32e7b7a4b259a545c10da87e0743565335351"/>
    <w:p>
      <w:pPr>
        <w:pStyle w:val="Heading2"/>
      </w:pPr>
      <w:r>
        <w:t xml:space="preserve">Subject: Formal Application for the "Future Leaders in Public Service Scholarship" Program</w:t>
      </w:r>
    </w:p>
    <w:bookmarkEnd w:id="21"/>
    <w:p>
      <w:pPr>
        <w:pStyle w:val="FirstParagraph"/>
      </w:pPr>
      <w:r>
        <w:t xml:space="preserve">Respected Members of the Scholarship Committee,</w:t>
      </w:r>
    </w:p>
    <w:p>
      <w:pPr>
        <w:pStyle w:val="BodyText"/>
      </w:pPr>
      <w:r>
        <w:t xml:space="preserve">It is with profound respect for your institution's mission and deep commitment to nurturing educational excellence in Bangladesh that I submit this Scholarship Application Letter. As a serving Member of Parliament representing Dhaka-17 constituency in the Jatiya Sangsad (National Parliament), I write not merely as a politician, but as an individual who has dedicated 12 years to public service in the heart of Dhaka city, witnessing firsthand how education transforms communities. This application represents my earnest pursuit of advanced knowledge to enhance my capacity to serve Bangladesh's most vulnerable citizens—a pursuit that requires financial support despite my parliamentary stipend.</w:t>
      </w:r>
    </w:p>
    <w:p>
      <w:pPr>
        <w:pStyle w:val="BodyText"/>
      </w:pPr>
      <w:r>
        <w:t xml:space="preserve">My political journey began in 2012 as a local councilor for the Dhaka South City Corporation, where I spearheaded initiatives addressing youth unemployment and access to quality education. As an MP since 2018, I have championed legislative amendments that expanded free primary education coverage across urban slums in Dhaka. Yet, while advocating for systemic change from within Parliament, I recognize that my own educational limitations hinder my effectiveness in shaping policies that truly resonate with the aspirations of Dhaka's 25 million residents. The current economic challenges—particularly the 12% inflation rate impacting household budgets across Bangladesh—have made it imperative for me to pursue a Master of Public Policy (MPP) at the University of Dhaka's School of Government, while simultaneously maintaining my parliamentary duties without compromising my family's financial stability.</w:t>
      </w:r>
    </w:p>
    <w:p>
      <w:pPr>
        <w:pStyle w:val="BodyText"/>
      </w:pPr>
      <w:r>
        <w:t xml:space="preserve">This Scholarship Application Letter is more than a request; it embodies a strategic investment in Bangladesh's socio-political future. My proposed MPP curriculum focuses on "Urban Governance for Sustainable Cities" with special emphasis on Dhaka's infrastructure, education equity, and climate resilience. This aligns directly with the government's "Digital Bangladesh 2021" initiative and the UN Sustainable Development Goals adopted by our nation. While I am honored to serve as a politician in Bangladesh Dhaka, I must acknowledge that my academic credentials fall short of modern governance demands. Without this scholarship, I would be unable to access the specialized training required to design evidence-based policies that address Dhaka's unique challenges—such as overcrowded classrooms in Mirpur and lack of vocational training centers in old city areas like Paltan.</w:t>
      </w:r>
    </w:p>
    <w:p>
      <w:pPr>
        <w:pStyle w:val="BodyText"/>
      </w:pPr>
      <w:r>
        <w:t xml:space="preserve">I have meticulously documented my financial constraints. As a politician, my parliamentary salary (approximately BDT 220,000 monthly) covers only basic family needs in Dhaka, leaving negligible room for advanced education expenses. The MPP program requires BDT 850,000 annually—equivalent to six months' income for my household. This would necessitate withdrawing savings from our children's education fund (currently at BDT 125,000) or taking loans with high interest rates that could burden my family long-term. The scholarship is therefore not merely a convenience but an ethical necessity to prevent me from choosing between personal growth and my family's security.</w:t>
      </w:r>
    </w:p>
    <w:p>
      <w:pPr>
        <w:pStyle w:val="BodyText"/>
      </w:pPr>
      <w:r>
        <w:t xml:space="preserve">My vision for leveraging this scholarship extends far beyond personal gain. Upon completion, I will implement three concrete initiatives directly benefiting Dhaka's underprivileged youth:</w:t>
      </w:r>
    </w:p>
    <w:p>
      <w:pPr>
        <w:numPr>
          <w:ilvl w:val="0"/>
          <w:numId w:val="1001"/>
        </w:numPr>
        <w:pStyle w:val="Compact"/>
      </w:pPr>
      <w:r>
        <w:rPr>
          <w:bCs/>
          <w:b/>
        </w:rPr>
        <w:t xml:space="preserve">Urban Youth Scholarship Network:</w:t>
      </w:r>
      <w:r>
        <w:t xml:space="preserve"> </w:t>
      </w:r>
      <w:r>
        <w:t xml:space="preserve">Establish 15 new scholarship centers across Dhaka slums, modeled after successful pilot programs in my constituency.</w:t>
      </w:r>
    </w:p>
    <w:p>
      <w:pPr>
        <w:numPr>
          <w:ilvl w:val="0"/>
          <w:numId w:val="1001"/>
        </w:numPr>
        <w:pStyle w:val="Compact"/>
      </w:pPr>
      <w:r>
        <w:rPr>
          <w:bCs/>
          <w:b/>
        </w:rPr>
        <w:t xml:space="preserve">Digital Literacy Corridors:</w:t>
      </w:r>
      <w:r>
        <w:t xml:space="preserve"> </w:t>
      </w:r>
      <w:r>
        <w:t xml:space="preserve">Partner with local universities to provide free ICT training in 200+ under-resourced schools.</w:t>
      </w:r>
    </w:p>
    <w:p>
      <w:pPr>
        <w:numPr>
          <w:ilvl w:val="0"/>
          <w:numId w:val="1001"/>
        </w:numPr>
        <w:pStyle w:val="Compact"/>
      </w:pPr>
      <w:r>
        <w:rPr>
          <w:bCs/>
          <w:b/>
        </w:rPr>
        <w:t xml:space="preserve">Policy Research Unit:</w:t>
      </w:r>
      <w:r>
        <w:t xml:space="preserve"> </w:t>
      </w:r>
      <w:r>
        <w:t xml:space="preserve">Create a Dhaka-based think tank within the National Parliament to produce data-driven policy briefs on urban development.</w:t>
      </w:r>
    </w:p>
    <w:p>
      <w:pPr>
        <w:pStyle w:val="FirstParagraph"/>
      </w:pPr>
      <w:r>
        <w:t xml:space="preserve">What sets this application apart is my dual commitment as both a politician and an advocate for education. I have already secured commitments from Dhaka University's Institute of Education and the Department of Urban Development to host my research. My current parliamentary work on the Education Act Amendment Bill (2023) demonstrates how theory can inform practice—I am now applying those insights at university to strengthen my advocacy. This scholarship would bridge that gap between classroom learning and real-world implementation in Bangladesh Dhaka's most complex urban environment.</w:t>
      </w:r>
    </w:p>
    <w:p>
      <w:pPr>
        <w:pStyle w:val="BodyText"/>
      </w:pPr>
      <w:r>
        <w:t xml:space="preserve">The significance of this Scholarship Application Letter transcends individual ambition. In a nation where 43% of youth remain unemployed (World Bank, 2023), my success would validate the principle that public service and education are inseparable pillars of Bangladesh's progress. As a politician who has walked Dhaka's streets—from the bustling markets of New Market to the quiet lanes of Baridhara—I understand that policy without academic rigor becomes mere political theater. This scholarship is my commitment to transforming rhetoric into results for the 20 million students currently attending underfunded schools in our capital city.</w:t>
      </w:r>
    </w:p>
    <w:p>
      <w:pPr>
        <w:pStyle w:val="BodyText"/>
      </w:pPr>
      <w:r>
        <w:t xml:space="preserve">I have attached comprehensive documentation including:</w:t>
      </w:r>
    </w:p>
    <w:p>
      <w:pPr>
        <w:numPr>
          <w:ilvl w:val="0"/>
          <w:numId w:val="1002"/>
        </w:numPr>
        <w:pStyle w:val="Compact"/>
      </w:pPr>
      <w:r>
        <w:t xml:space="preserve">Parliamentary credentials and current constituency work log (2018-2024)</w:t>
      </w:r>
    </w:p>
    <w:p>
      <w:pPr>
        <w:numPr>
          <w:ilvl w:val="0"/>
          <w:numId w:val="1002"/>
        </w:numPr>
        <w:pStyle w:val="Compact"/>
      </w:pPr>
      <w:r>
        <w:t xml:space="preserve">University of Dhaka's MPP program acceptance letter</w:t>
      </w:r>
    </w:p>
    <w:p>
      <w:pPr>
        <w:numPr>
          <w:ilvl w:val="0"/>
          <w:numId w:val="1002"/>
        </w:numPr>
        <w:pStyle w:val="Compact"/>
      </w:pPr>
      <w:r>
        <w:t xml:space="preserve">Financial verification from the National Board of Revenue</w:t>
      </w:r>
    </w:p>
    <w:p>
      <w:pPr>
        <w:numPr>
          <w:ilvl w:val="0"/>
          <w:numId w:val="1002"/>
        </w:numPr>
        <w:pStyle w:val="Compact"/>
      </w:pPr>
      <w:r>
        <w:t xml:space="preserve">Letters of recommendation from Dean, School of Government; Mayor, Dhaka North City Corporation; and UNICEF Bangladesh Country Representative</w:t>
      </w:r>
    </w:p>
    <w:p>
      <w:pPr>
        <w:pStyle w:val="FirstParagraph"/>
      </w:pPr>
      <w:r>
        <w:t xml:space="preserve">In closing, I affirm that this scholarship would empower me to serve as a more effective bridge between academic knowledge and grassroots realities in Bangladesh. As your institution's mission states, "Education is the most powerful weapon to change the world"—and for Dhaka's future leaders, it must be accessible without sacrifice. I have dedicated my political life to uplifting Bangladesh Dhaka; this scholarship would enable me to uplift its educational landscape with scientific precision and compassionate governance.</w:t>
      </w:r>
    </w:p>
    <w:p>
      <w:pPr>
        <w:pStyle w:val="BodyText"/>
      </w:pPr>
      <w:r>
        <w:t xml:space="preserve">Thank you for considering this application. I welcome the opportunity to discuss how my work as a politician in Bangladesh Dhaka can directly benefit from your support. Please contact me at +8801712345678 or ahsanul.hoque@parliament.gov.bd.</w:t>
      </w:r>
    </w:p>
    <w:p>
      <w:pPr>
        <w:pStyle w:val="BodyText"/>
      </w:pPr>
      <w:r>
        <w:t xml:space="preserve">Sincerely,</w:t>
      </w:r>
    </w:p>
    <w:p>
      <w:pPr>
        <w:pStyle w:val="BodyText"/>
      </w:pPr>
      <w:r>
        <w:t xml:space="preserve">Honorable Mr. Ahsanul Hoque</w:t>
      </w:r>
    </w:p>
    <w:p>
      <w:pPr>
        <w:pStyle w:val="BodyText"/>
      </w:pPr>
      <w:r>
        <w:t xml:space="preserve">Member of Parliament (Dhaka-17)</w:t>
      </w:r>
    </w:p>
    <w:p>
      <w:pPr>
        <w:pStyle w:val="BodyText"/>
      </w:pPr>
      <w:r>
        <w:t xml:space="preserve">Dhaka, Bangladesh</w:t>
      </w:r>
    </w:p>
    <w:p>
      <w:pPr>
        <w:pStyle w:val="BodyText"/>
      </w:pPr>
      <w:r>
        <w:t xml:space="preserve">Word Count: 892</w:t>
      </w:r>
    </w:p>
    <w:p>
      <w:pPr>
        <w:pStyle w:val="BodyText"/>
      </w:pPr>
      <w:r>
        <w:t xml:space="preserve">Submitted via Official Parliamentary Channel, February 28,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from a Politician - Bangladesh Dhaka</dc:title>
  <dc:creator/>
  <dc:language>en</dc:language>
  <cp:keywords/>
  <dcterms:created xsi:type="dcterms:W3CDTF">2026-06-04T00:01:20Z</dcterms:created>
  <dcterms:modified xsi:type="dcterms:W3CDTF">2026-06-04T00:01:20Z</dcterms:modified>
</cp:coreProperties>
</file>

<file path=docProps/custom.xml><?xml version="1.0" encoding="utf-8"?>
<Properties xmlns="http://schemas.openxmlformats.org/officeDocument/2006/custom-properties" xmlns:vt="http://schemas.openxmlformats.org/officeDocument/2006/docPropsVTypes"/>
</file>