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Bangalore,</w:t>
      </w:r>
      <w:r>
        <w:t xml:space="preserve"> </w:t>
      </w:r>
      <w:r>
        <w:t xml:space="preserve">India</w:t>
      </w:r>
    </w:p>
    <w:bookmarkStart w:id="20" w:name="scholarship-application-letter"/>
    <w:p>
      <w:pPr>
        <w:pStyle w:val="Heading1"/>
      </w:pPr>
      <w:r>
        <w:t xml:space="preserve">SCHOLARSHIP APPLICATION LETTER</w:t>
      </w:r>
    </w:p>
    <w:p>
      <w:pPr>
        <w:pStyle w:val="FirstParagraph"/>
      </w:pPr>
      <w:r>
        <w:t xml:space="preserve">For the Master of Public Policy Program at Bangalore Institute of Governance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Bangalore Institute of Governance (BIG)</w:t>
      </w:r>
      <w:r>
        <w:br/>
      </w:r>
      <w:r>
        <w:t xml:space="preserve">Dr. Ambedkar Road, Malleswaram</w:t>
      </w:r>
      <w:r>
        <w:br/>
      </w:r>
      <w:r>
        <w:t xml:space="preserve">Bangalore - 560003, India</w:t>
      </w:r>
    </w:p>
    <w:bookmarkStart w:id="21" w:name="X1ad9575876e37ecd704d0164f94a7aa785d6b0b"/>
    <w:p>
      <w:pPr>
        <w:pStyle w:val="Heading2"/>
      </w:pPr>
      <w:r>
        <w:t xml:space="preserve">Subject: Request for Financial Assistance for Advanced Political Leadership Development</w:t>
      </w:r>
    </w:p>
    <w:bookmarkEnd w:id="21"/>
    <w:p>
      <w:pPr>
        <w:pStyle w:val="FirstParagraph"/>
      </w:pPr>
      <w:r>
        <w:t xml:space="preserve">Dear Esteemed Members of the Scholarship Committee,</w:t>
      </w:r>
    </w:p>
    <w:p>
      <w:pPr>
        <w:pStyle w:val="BodyText"/>
      </w:pPr>
      <w:r>
        <w:t xml:space="preserve">With profound respect and unwavering commitment to public service, I write this Scholarship Application Letter as a dedicated politician representing the diverse electorate of Bangalore City Constituency No. 17 in Karnataka, India. As an elected Member of the Legislative Assembly (MLA) for the past four years and currently serving as the Chairperson of the Urban Development Committee in Bangalore Municipal Corporation (BMC), I have witnessed firsthand how transformative education can be for political leadership. It is with immense humility that I seek your support through this prestigious scholarship to pursue a Master's in Public Policy at your esteemed institution—a program uniquely positioned to address the complex challenges facing India's fastest-growing urban centers like Bangalore.</w:t>
      </w:r>
    </w:p>
    <w:p>
      <w:pPr>
        <w:pStyle w:val="BodyText"/>
      </w:pPr>
      <w:r>
        <w:t xml:space="preserve">My political journey began during my undergraduate studies at Bangalore University, where I actively participated in community development projects across Koramangala and Whitefield. As a young politician from a modest background in Malleswaram slums, I witnessed how inadequate governance perpetuated cycles of poverty. My election campaign centered on "Education as Liberation" for Bangalore's marginalized communities—a promise that has since driven my legislative work. As MLA, I've successfully secured funds for 12 new municipal schools in underserved neighborhoods and championed the Bengaluru Smart City Initiative to improve sanitation infrastructure across 70 wards. Yet, I recognize that effective governance demands more than grassroots passion—it requires academic rigor in policy analysis, fiscal management, and ethical leadership. This is why I am applying for this scholarship to bridge the gap between practical political experience and theoretical expertise.</w:t>
      </w:r>
    </w:p>
    <w:p>
      <w:pPr>
        <w:pStyle w:val="BodyText"/>
      </w:pPr>
      <w:r>
        <w:t xml:space="preserve">In my tenure as a politician in India Bangalore, I have confronted challenges uniquely emblematic of our city's growth trajectory: acute water scarcity affecting 6 million residents, traffic congestion costing the economy ₹3,800 crores annually, and housing shortages displacing 15% of the urban poor. These crises demand solutions beyond political rhetoric—they require evidence-based policy design. During my visit to Singapore's Lee Kuan Yew School of Public Policy last year (funded by a small personal grant), I observed how systematic analysis transformed urban planning in ASEAN cities. This experience crystallized my understanding: without advanced training in policy economics and governance, even the most well-intentioned politicians remain reactive rather than visionary. The Master of Public Policy program at BIG offers precisely this curriculum—courses on "Urban Governance Models," "Fiscal Federalism in Indian Contexts," and "Data-Driven Policy Making"—which directly align with Bangalore's urgent needs.</w:t>
      </w:r>
    </w:p>
    <w:p>
      <w:pPr>
        <w:pStyle w:val="BodyText"/>
      </w:pPr>
      <w:r>
        <w:t xml:space="preserve">My scholarship request is not merely personal but profoundly civic. As a politician serving the people of Bangalore, I carry a moral obligation to maximize every resource for public good. While my current position provides platform, it does not cover elite academic programs that could elevate my capacity to serve. I have personally contributed ₹5 lakhs from my salary to fund community health camps in Koramangala this year—but such efforts remain fragmented without systemic policy frameworks. This scholarship would enable me to: (1) Study Delhi's water management models for Bangalore adaptation, (2) Analyze Kerala's successful urban housing policies for scalable solutions, and (3) Develop a comprehensive "Bangalore Equity Framework" addressing caste-based spatial segregation in city planning. Upon graduation, I pledge to implement these insights through my role as MLA and later as Chief Minister candidate—ensuring the scholarship benefits extend far beyond my personal development.</w:t>
      </w:r>
    </w:p>
    <w:p>
      <w:pPr>
        <w:pStyle w:val="BodyText"/>
      </w:pPr>
      <w:r>
        <w:t xml:space="preserve">My political work in India Bangalore has been marked by tangible results. Under my leadership, BMC's waste management system reduced landfill usage by 42% in two years through public-private partnerships. We introduced "Digital Literacy for Elders" programs across 100 community centers—reaching over 18,000 senior citizens—a initiative born from recognizing how policy gaps disproportionately impact vulnerable groups. Yet I see that such successes lack sustainability without deeper institutional knowledge. For instance, when negotiating with tech giants for Bangalore's infrastructure upgrades, my understanding of international trade regulations (a gap in my current education) hindered our bargaining position. This scholarship would equip me to negotiate on equal footing with global stakeholders while prioritizing local needs—a critical skill for a politician navigating India's evolving urban landscape.</w:t>
      </w:r>
    </w:p>
    <w:p>
      <w:pPr>
        <w:pStyle w:val="BodyText"/>
      </w:pPr>
      <w:r>
        <w:t xml:space="preserve">I am particularly drawn to BIG's community-engaged learning approach, where students co-create policy solutions with municipal bodies. In my role as Urban Development Committee Chair, I have already initiated pilot projects on decentralized water harvesting in Jayanagar. With BIG's mentorship, these pilots could evolve into citywide strategies. Moreover, the institute's partnership with Bangalore-based think tanks like the Karnataka Institute of Public Policy would provide direct channels to translate classroom learning into action—something no other program offers in India Bangalore. As a politician who has seen too many academic theories fail in our city's complex reality, I value this practical integration deeply.</w:t>
      </w:r>
    </w:p>
    <w:p>
      <w:pPr>
        <w:pStyle w:val="BodyText"/>
      </w:pPr>
      <w:r>
        <w:t xml:space="preserve">Financially, my family’s modest means (my mother runs a small tailoring shop in Basavangudi) necessitate this support. While politicians receive basic allowances, they cannot access institutional scholarships—leaving talented public servants like myself without pathways to advanced learning. This scholarship would alleviate the burden of ₹4.2 lakhs annual tuition while freeing me from part-time work that currently occupies 10 hours weekly away from my constituency duties. More importantly, it symbolizes trust in a politician’s commitment to intellectual growth over political expediency—a principle I've embodied by turning down lucrative private sector offers to serve in public office.</w:t>
      </w:r>
    </w:p>
    <w:p>
      <w:pPr>
        <w:pStyle w:val="BodyText"/>
      </w:pPr>
      <w:r>
        <w:t xml:space="preserve">As we stand at Bangalore's urban transformation inflection point—where the city must balance tech innovation with equitable development—I believe my journey exemplifies the future of Indian politics: grounded in community experience, driven by academic excellence, and committed to scalable solutions. This scholarship isn't just an investment in my education; it's an investment in a more inclusive Bangalore. I have attached letters of recommendation from Prof. Anuradha Reddy (Chair, Department of Political Science, Bangalore University) and Mr. Rajiv Sharma (CEO, Bengaluru City Improvement Trust), both endorsing my political work and academic potential.</w:t>
      </w:r>
    </w:p>
    <w:p>
      <w:pPr>
        <w:pStyle w:val="BodyText"/>
      </w:pPr>
      <w:r>
        <w:t xml:space="preserve">With deep gratitude for your consideration of this Scholarship Application Letter, I affirm that I will honor this opportunity with the same dedication I bring to serving India Bangalore's 12 million residents. My vision is not just to govern, but to empower through knowledge—ensuring every scholarship recipient becomes a catalyst for change in our democracy.</w:t>
      </w:r>
    </w:p>
    <w:p>
      <w:pPr>
        <w:pStyle w:val="BodyText"/>
      </w:pPr>
      <w:r>
        <w:t xml:space="preserve">Respectfully,</w:t>
      </w:r>
      <w:r>
        <w:br/>
      </w:r>
      <w:r>
        <w:rPr>
          <w:bCs/>
          <w:b/>
        </w:rPr>
        <w:t xml:space="preserve">Ms. Aisha Rani</w:t>
      </w:r>
      <w:r>
        <w:br/>
      </w:r>
      <w:r>
        <w:t xml:space="preserve">Elected MLA, Bangalore City Constituency No. 17</w:t>
      </w:r>
      <w:r>
        <w:br/>
      </w:r>
      <w:r>
        <w:t xml:space="preserve">Chairperson, Urban Development Committee, BMC</w:t>
      </w:r>
      <w:r>
        <w:br/>
      </w:r>
      <w:r>
        <w:t xml:space="preserve">Bangalore - 560025 | +91 98456 78901</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Bangalore, India</dc:title>
  <dc:creator/>
  <dc:language>en</dc:language>
  <cp:keywords/>
  <dcterms:created xsi:type="dcterms:W3CDTF">2026-06-02T22:50:03Z</dcterms:created>
  <dcterms:modified xsi:type="dcterms:W3CDTF">2026-06-02T22:50:03Z</dcterms:modified>
</cp:coreProperties>
</file>

<file path=docProps/custom.xml><?xml version="1.0" encoding="utf-8"?>
<Properties xmlns="http://schemas.openxmlformats.org/officeDocument/2006/custom-properties" xmlns:vt="http://schemas.openxmlformats.org/officeDocument/2006/docPropsVTypes"/>
</file>