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1"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rPr>
          <w:bCs/>
          <w:b/>
        </w:rPr>
        <w:t xml:space="preserve">Dr. Ananya Sharma</w:t>
      </w:r>
    </w:p>
    <w:p>
      <w:pPr>
        <w:pStyle w:val="BodyText"/>
      </w:pPr>
      <w:r>
        <w:t xml:space="preserve">Chairperson, National Leadership Development Scholarship Committee</w:t>
      </w:r>
    </w:p>
    <w:p>
      <w:pPr>
        <w:pStyle w:val="BodyText"/>
      </w:pPr>
      <w:r>
        <w:t xml:space="preserve">National Institute of Public Administration (NIPA)</w:t>
      </w:r>
    </w:p>
    <w:p>
      <w:pPr>
        <w:pStyle w:val="BodyText"/>
      </w:pPr>
      <w:r>
        <w:t xml:space="preserve">Rashtrapati Bhavan Marg, New Delhi - 110001</w:t>
      </w:r>
    </w:p>
    <w:bookmarkStart w:id="20" w:name="Xbdc86da8fceae3909a5a982ae314bf703280822"/>
    <w:p>
      <w:pPr>
        <w:pStyle w:val="Heading2"/>
      </w:pPr>
      <w:r>
        <w:t xml:space="preserve">Subject: Application for Political Leadership Development Scholarship under India's Vision for Inclusive Governance</w:t>
      </w:r>
    </w:p>
    <w:p>
      <w:pPr>
        <w:pStyle w:val="FirstParagraph"/>
      </w:pPr>
      <w:r>
        <w:t xml:space="preserve">Respected Chairperson,</w:t>
      </w:r>
    </w:p>
    <w:p>
      <w:pPr>
        <w:pStyle w:val="BodyText"/>
      </w:pPr>
      <w:r>
        <w:t xml:space="preserve">As a dedicated public servant and elected representative serving the constituents of New Delhi since 2019, I am writing to formally apply for the prestigious National Political Leadership Development Scholarship offered by the National Institute of Public Administration (NIPA) in collaboration with the Ministry of Home Affairs. This scholarship represents a pivotal opportunity to deepen my understanding of governance frameworks that will directly strengthen democratic institutions across</w:t>
      </w:r>
      <w:r>
        <w:t xml:space="preserve"> </w:t>
      </w:r>
      <w:r>
        <w:rPr>
          <w:bCs/>
          <w:b/>
        </w:rPr>
        <w:t xml:space="preserve">India</w:t>
      </w:r>
      <w:r>
        <w:t xml:space="preserve">, particularly within our national capital region,</w:t>
      </w:r>
      <w:r>
        <w:t xml:space="preserve"> </w:t>
      </w:r>
      <w:r>
        <w:rPr>
          <w:bCs/>
          <w:b/>
        </w:rPr>
        <w:t xml:space="preserve">New Delhi</w:t>
      </w:r>
      <w:r>
        <w:t xml:space="preserve">.</w:t>
      </w:r>
    </w:p>
    <w:p>
      <w:pPr>
        <w:pStyle w:val="BodyText"/>
      </w:pPr>
      <w:r>
        <w:t xml:space="preserve">My political journey began as a ward councillor in South Delhi Municipal Corporation, where I championed grassroots initiatives addressing sanitation and women's safety. Elected as a Member of the Legislative Assembly (MLA) for the Chandni Chowk constituency in 2023, I have consistently prioritized policies that bridge urban-rural divides and empower marginalized communities – reflecting</w:t>
      </w:r>
      <w:r>
        <w:t xml:space="preserve"> </w:t>
      </w:r>
      <w:r>
        <w:rPr>
          <w:bCs/>
          <w:b/>
        </w:rPr>
        <w:t xml:space="preserve">India</w:t>
      </w:r>
      <w:r>
        <w:t xml:space="preserve">'s constitutional commitment to social justice. My work on the Delhi State Health Policy Committee and as a rapporteur for the National Urban Livelihood Mission has reinforced my belief that effective governance requires continuous learning, especially in complex urban ecosystems like</w:t>
      </w:r>
      <w:r>
        <w:t xml:space="preserve"> </w:t>
      </w:r>
      <w:r>
        <w:rPr>
          <w:bCs/>
          <w:b/>
        </w:rPr>
        <w:t xml:space="preserve">New Delhi</w:t>
      </w:r>
      <w:r>
        <w:t xml:space="preserve">.</w:t>
      </w:r>
    </w:p>
    <w:p>
      <w:pPr>
        <w:pStyle w:val="BodyText"/>
      </w:pPr>
      <w:r>
        <w:t xml:space="preserve">This scholarship is not merely an academic pursuit but a strategic investment in enhancing my capacity to serve India's evolving democratic needs. The program’s focus on "Innovative Governance Models for 21st Century Cities" aligns precisely with the challenges I confront daily: managing rapid urbanization in a city housing over 30 million people, integrating technology into public service delivery, and fostering inter-ministerial coordination within</w:t>
      </w:r>
      <w:r>
        <w:t xml:space="preserve"> </w:t>
      </w:r>
      <w:r>
        <w:rPr>
          <w:bCs/>
          <w:b/>
        </w:rPr>
        <w:t xml:space="preserve">India</w:t>
      </w:r>
      <w:r>
        <w:t xml:space="preserve">'s federal structure. As a</w:t>
      </w:r>
      <w:r>
        <w:t xml:space="preserve"> </w:t>
      </w:r>
      <w:r>
        <w:rPr>
          <w:bCs/>
          <w:b/>
        </w:rPr>
        <w:t xml:space="preserve">Politician</w:t>
      </w:r>
      <w:r>
        <w:t xml:space="preserve"> </w:t>
      </w:r>
      <w:r>
        <w:t xml:space="preserve">representing one of Delhi's most historically significant constituencies, I recognize that sustainable development cannot be achieved through political rhetoric alone – it demands evidence-based policy frameworks rooted in academic rigor.</w:t>
      </w:r>
    </w:p>
    <w:p>
      <w:pPr>
        <w:pStyle w:val="BodyText"/>
      </w:pPr>
      <w:r>
        <w:rPr>
          <w:iCs/>
          <w:i/>
        </w:rPr>
        <w:t xml:space="preserve">The Imperative for Advanced Leadership Training in New Delhi:</w:t>
      </w:r>
    </w:p>
    <w:p>
      <w:pPr>
        <w:pStyle w:val="BodyText"/>
      </w:pPr>
      <w:r>
        <w:t xml:space="preserve">In a city where political decisions impact 20% of India's urban population, the complexity of governance demands specialized knowledge. During my tenure, I've witnessed firsthand how fragmented information systems hinder emergency response (e.g., during the 2023 monsoon floods) and how outdated revenue models strain municipal budgets. The Scholarship’s curriculum – including modules on Smart City Governance, Fiscal Federalism in India, and Digital Democracy – directly addresses these gaps. For instance, I propose applying the "Integrated Urban Management" framework learned to revamp New Delhi’s waste management system, which currently handles 12,000 metric tons daily but with only 35% efficiency. My goal is to transform this into a model for other metros under the</w:t>
      </w:r>
      <w:r>
        <w:t xml:space="preserve"> </w:t>
      </w:r>
      <w:r>
        <w:rPr>
          <w:bCs/>
          <w:b/>
        </w:rPr>
        <w:t xml:space="preserve">India</w:t>
      </w:r>
      <w:r>
        <w:t xml:space="preserve"> </w:t>
      </w:r>
      <w:r>
        <w:t xml:space="preserve">Smart Cities Mission.</w:t>
      </w:r>
    </w:p>
    <w:p>
      <w:pPr>
        <w:pStyle w:val="BodyText"/>
      </w:pPr>
      <w:r>
        <w:rPr>
          <w:iCs/>
          <w:i/>
        </w:rPr>
        <w:t xml:space="preserve">Ethical Governance Commitment:</w:t>
      </w:r>
    </w:p>
    <w:p>
      <w:pPr>
        <w:pStyle w:val="BodyText"/>
      </w:pPr>
      <w:r>
        <w:t xml:space="preserve">I acknowledge that as a public official, my receipt of this scholarship must reflect the highest ethical standards. I have not sought or received any private funding for political activities. The National Leadership Development Scholarship’s emphasis on "Transparent Resource Utilization" resonates deeply with my oath to serve as an MLA under the Delhi State Ethics Code. I commit to:</w:t>
      </w:r>
    </w:p>
    <w:p>
      <w:pPr>
        <w:numPr>
          <w:ilvl w:val="0"/>
          <w:numId w:val="1001"/>
        </w:numPr>
        <w:pStyle w:val="Compact"/>
      </w:pPr>
      <w:r>
        <w:t xml:space="preserve">Reimbursing any portion of scholarship funds that may inadvertently conflict with government expense policies</w:t>
      </w:r>
    </w:p>
    <w:p>
      <w:pPr>
        <w:numPr>
          <w:ilvl w:val="0"/>
          <w:numId w:val="1001"/>
        </w:numPr>
        <w:pStyle w:val="Compact"/>
      </w:pPr>
      <w:r>
        <w:t xml:space="preserve">Submitting quarterly reports on how course learnings directly impact my legislative work in the Delhi Assembly</w:t>
      </w:r>
    </w:p>
    <w:p>
      <w:pPr>
        <w:numPr>
          <w:ilvl w:val="0"/>
          <w:numId w:val="1001"/>
        </w:numPr>
        <w:pStyle w:val="Compact"/>
      </w:pPr>
      <w:r>
        <w:t xml:space="preserve">Publishing a white paper on "Urban Governance Innovations for New Delhi" upon completion, accessible to all citizens via the Delhi Government’s Open Data Portal</w:t>
      </w:r>
    </w:p>
    <w:p>
      <w:pPr>
        <w:pStyle w:val="FirstParagraph"/>
      </w:pPr>
      <w:r>
        <w:rPr>
          <w:iCs/>
          <w:i/>
        </w:rPr>
        <w:t xml:space="preserve">Why This Scholarship Matters for India’s Future:</w:t>
      </w:r>
    </w:p>
    <w:p>
      <w:pPr>
        <w:pStyle w:val="BodyText"/>
      </w:pPr>
      <w:r>
        <w:t xml:space="preserve">This is not about personal advancement. It is about strengthening the very institution that shapes</w:t>
      </w:r>
      <w:r>
        <w:t xml:space="preserve"> </w:t>
      </w:r>
      <w:r>
        <w:rPr>
          <w:bCs/>
          <w:b/>
        </w:rPr>
        <w:t xml:space="preserve">India</w:t>
      </w:r>
      <w:r>
        <w:t xml:space="preserve">'s democratic trajectory. As a</w:t>
      </w:r>
      <w:r>
        <w:t xml:space="preserve"> </w:t>
      </w:r>
      <w:r>
        <w:rPr>
          <w:bCs/>
          <w:b/>
        </w:rPr>
        <w:t xml:space="preserve">Politician</w:t>
      </w:r>
      <w:r>
        <w:t xml:space="preserve"> </w:t>
      </w:r>
      <w:r>
        <w:t xml:space="preserve">from a family of educators in Old Delhi, I understand education as the cornerstone of nation-building – a principle enshrined in our National Education Policy 2020. By investing in my leadership development, NIPA and the Ministry of Home Affairs are directly contributing to:</w:t>
      </w:r>
    </w:p>
    <w:p>
      <w:pPr>
        <w:numPr>
          <w:ilvl w:val="0"/>
          <w:numId w:val="1002"/>
        </w:numPr>
        <w:pStyle w:val="Compact"/>
      </w:pPr>
      <w:r>
        <w:rPr>
          <w:bCs/>
          <w:b/>
        </w:rPr>
        <w:t xml:space="preserve">Policy Innovation:</w:t>
      </w:r>
      <w:r>
        <w:t xml:space="preserve"> </w:t>
      </w:r>
      <w:r>
        <w:t xml:space="preserve">Creating scalable solutions for Delhi’s water scarcity crisis (affecting 25 million residents) through the "Integrated Water Resource Management" module</w:t>
      </w:r>
    </w:p>
    <w:p>
      <w:pPr>
        <w:numPr>
          <w:ilvl w:val="0"/>
          <w:numId w:val="1002"/>
        </w:numPr>
        <w:pStyle w:val="Compact"/>
      </w:pPr>
      <w:r>
        <w:rPr>
          <w:bCs/>
          <w:b/>
        </w:rPr>
        <w:t xml:space="preserve">Leadership Legacy:</w:t>
      </w:r>
      <w:r>
        <w:t xml:space="preserve"> </w:t>
      </w:r>
      <w:r>
        <w:t xml:space="preserve">Training a new generation of legislators via my proposed "Delhi Youth Parliament" initiative, mentoring students from underprivileged localities like Seelampur and Tughlakabad</w:t>
      </w:r>
    </w:p>
    <w:p>
      <w:pPr>
        <w:numPr>
          <w:ilvl w:val="0"/>
          <w:numId w:val="1002"/>
        </w:numPr>
        <w:pStyle w:val="Compact"/>
      </w:pPr>
      <w:r>
        <w:rPr>
          <w:bCs/>
          <w:b/>
        </w:rPr>
        <w:t xml:space="preserve">National Alignment:</w:t>
      </w:r>
      <w:r>
        <w:t xml:space="preserve"> </w:t>
      </w:r>
      <w:r>
        <w:t xml:space="preserve">Ensuring Delhi’s governance models support the goals of "Atmanirbhar Bharat" through locally adapted smart technologies</w:t>
      </w:r>
    </w:p>
    <w:p>
      <w:pPr>
        <w:pStyle w:val="FirstParagraph"/>
      </w:pPr>
      <w:r>
        <w:t xml:space="preserve">My academic background includes a Master’s in Public Policy from Jawaharlal Nehru University (JNU), where I researched urban poverty alleviation. However, classroom learning alone cannot prepare leaders for the nuances of governing New Delhi – where historical monuments coexist with digital startups, and cultural traditions intersect with global economic demands. The scholarship’s fieldwork component in Singapore and Copenhagen will provide critical benchmarks for adapting best practices to our unique context.</w:t>
      </w:r>
    </w:p>
    <w:p>
      <w:pPr>
        <w:pStyle w:val="BodyText"/>
      </w:pPr>
      <w:r>
        <w:t xml:space="preserve">I am deeply honored to be considered among the nation’s emerging political leaders. My service as a legislator has taught me that true leadership requires humility – acknowledging gaps in knowledge while relentlessly pursuing solutions. This scholarship is the catalyst I need to transform my grassroots experience into systemic impact for New Delhi and, by extension, for</w:t>
      </w:r>
      <w:r>
        <w:t xml:space="preserve"> </w:t>
      </w:r>
      <w:r>
        <w:rPr>
          <w:bCs/>
          <w:b/>
        </w:rPr>
        <w:t xml:space="preserve">India</w:t>
      </w:r>
      <w:r>
        <w:t xml:space="preserve">. As we stand at the threshold of India’s 75th year of independence, investing in leaders who understand both policy and people is not optional – it is imperative.</w:t>
      </w:r>
    </w:p>
    <w:p>
      <w:pPr>
        <w:pStyle w:val="BodyText"/>
      </w:pPr>
      <w:r>
        <w:t xml:space="preserve">I welcome the opportunity to discuss how my political work aligns with this scholarship’s vision. I have attached my complete curriculum vitae, letters of recommendation from the Chief Minister of Delhi and a senior professor from JNU, along with documentation of my legislative contributions in New Delhi's public domain database.</w:t>
      </w:r>
    </w:p>
    <w:p>
      <w:pPr>
        <w:pStyle w:val="BodyText"/>
      </w:pPr>
      <w:r>
        <w:t xml:space="preserve">With profound respect for India's democratic institutions and unwavering commitment to service,</w:t>
      </w:r>
    </w:p>
    <w:p>
      <w:pPr>
        <w:pStyle w:val="BodyText"/>
      </w:pPr>
      <w:r>
        <w:rPr>
          <w:bCs/>
          <w:b/>
        </w:rPr>
        <w:t xml:space="preserve">Shri Rajesh Kumar Verma</w:t>
      </w:r>
    </w:p>
    <w:p>
      <w:pPr>
        <w:pStyle w:val="BodyText"/>
      </w:pPr>
      <w:r>
        <w:t xml:space="preserve">Member of the Legislative Assembly (MLA), Chandni Chowk Constituency</w:t>
      </w:r>
    </w:p>
    <w:p>
      <w:pPr>
        <w:pStyle w:val="BodyText"/>
      </w:pPr>
      <w:r>
        <w:t xml:space="preserve">New Delhi | Contact: +91-98765-43210 | rajesh.verma@delhi.gov.in</w:t>
      </w:r>
    </w:p>
    <w:p>
      <w:r>
        <w:pict>
          <v:rect style="width:0;height:1.5pt" o:hralign="center" o:hrstd="t" o:hr="t"/>
        </w:pict>
      </w:r>
    </w:p>
    <w:p>
      <w:pPr>
        <w:pStyle w:val="FirstParagraph"/>
      </w:pPr>
      <w:r>
        <w:t xml:space="preserve">This application complies with the "National Ethics Guidelines for Political Leadership" (2021), mandating transparency in educational funding. The scholarship will be utilized exclusively for academic components as stipulated by NIPA, with no personal financial benefit to the applicant.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2025-12-10T13:55:56Z</dcterms:created>
  <dcterms:modified xsi:type="dcterms:W3CDTF">2025-12-10T13:55:56Z</dcterms:modified>
</cp:coreProperties>
</file>

<file path=docProps/custom.xml><?xml version="1.0" encoding="utf-8"?>
<Properties xmlns="http://schemas.openxmlformats.org/officeDocument/2006/custom-properties" xmlns:vt="http://schemas.openxmlformats.org/officeDocument/2006/docPropsVTypes"/>
</file>