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International Policy Development Foundation</w:t>
      </w:r>
      <w:r>
        <w:br/>
      </w:r>
      <w:r>
        <w:t xml:space="preserve">Saint Petersburg Academic Center for Governance Excellence</w:t>
      </w:r>
      <w:r>
        <w:br/>
      </w:r>
      <w:r>
        <w:t xml:space="preserve">St. Petersburg, Russia</w:t>
      </w:r>
    </w:p>
    <w:bookmarkStart w:id="20" w:name="Xf3e9437e4a8cbdca50783f90db028b93a61a047"/>
    <w:p>
      <w:pPr>
        <w:pStyle w:val="Heading2"/>
      </w:pPr>
      <w:r>
        <w:t xml:space="preserve">Subject: Formal Application for the Saint Petersburg Leadership Development Scholarship</w:t>
      </w:r>
    </w:p>
    <w:p>
      <w:pPr>
        <w:pStyle w:val="FirstParagraph"/>
      </w:pPr>
      <w:r>
        <w:t xml:space="preserve">Dear Esteemed Members of the Selection Committee,</w:t>
      </w:r>
    </w:p>
    <w:p>
      <w:pPr>
        <w:pStyle w:val="BodyText"/>
      </w:pPr>
      <w:r>
        <w:t xml:space="preserve">It is with profound respect for the legacy of intellectual advancement in Russia and deep personal commitment to public service that I submit this Scholarship Application Letter. As a dedicated Politician currently serving in the Legislative Assembly of Saint Petersburg, I seek the prestigious Saint Petersburg Leadership Development Scholarship to enhance my capacity for transformative governance in our nation's cultural capital. This scholarship represents not merely an educational opportunity, but a strategic investment in strengthening democratic institutions within Russia’s second-largest city and its broader national significance.</w:t>
      </w:r>
    </w:p>
    <w:p>
      <w:pPr>
        <w:pStyle w:val="BodyText"/>
      </w:pPr>
      <w:r>
        <w:t xml:space="preserve">My political career has been defined by unwavering service to the citizens of Saint Petersburg since my election to the Legislative Assembly in 2015. Having previously served as Deputy Mayor for Urban Development, I have spearheaded initiatives that directly impacted over 1.5 million residents—including the revitalization of Nevsky Prospect's historic districts and the creation of youth employment programs across Russia's northern capital. However, I now stand at a critical juncture where advanced strategic training is essential to address complex challenges facing Saint Petersburg: demographic shifts in our aging urban centers, sustainable infrastructure demands for a city built on delicate permafrost, and fostering innovation within Russia's most internationally connected metropolis.</w:t>
      </w:r>
    </w:p>
    <w:p>
      <w:pPr>
        <w:pStyle w:val="BodyText"/>
      </w:pPr>
      <w:r>
        <w:t xml:space="preserve">My professional journey has revealed that effective governance in Russia Saint Petersburg requires more than administrative competence—it necessitates understanding the intersection of global best practices and local cultural contexts. While I have successfully implemented community-driven projects like the "Heritage Preservation for Tomorrow" initiative (which secured UNESCO recognition for 12 historic buildings), I recognize that addressing systemic challenges demands deeper expertise in urban governance frameworks and cross-border policy collaboration. The International Policy Development Foundation’s scholarship program uniquely bridges this gap through its curriculum on "Sustainable Metropolitan Governance," specifically designed for emerging leaders in Russia's strategic cities.</w:t>
      </w:r>
    </w:p>
    <w:p>
      <w:pPr>
        <w:pStyle w:val="BodyText"/>
      </w:pPr>
      <w:r>
        <w:t xml:space="preserve">What distinguishes this scholarship opportunity is its profound alignment with Saint Petersburg’s historical role as Russia's cultural and political heart. As the city that shaped Peter the Great’s modernization vision, Saint Petersburg remains the nation's primary laboratory for progressive governance experiments—from managing its unique status as a global port city to balancing traditional Russian identity with international engagement. My proposed research focus, "Innovative Public-Private Partnerships for Climate-Resilient Urban Development in Northern Megacities," directly responds to Saint Petersburg’s urgent need to adapt infrastructure against rising Baltic Sea levels while preserving its architectural heritage—a challenge where 80% of the city's coastal infrastructure requires immediate modernization.</w:t>
      </w:r>
    </w:p>
    <w:p>
      <w:pPr>
        <w:pStyle w:val="BodyText"/>
      </w:pPr>
      <w:r>
        <w:t xml:space="preserve">Having observed how successful politicians in Russia Saint Petersburg leverage education to elevate policy outcomes, I cite Mayor Alexander Beglov’s strategic use of European governance frameworks as a model. The scholarship’s emphasis on comparative urban studies—particularly its modules on Copenhagen’s sustainable transit systems and Singapore's smart city models—provides the precise toolkit I require to adapt these innovations for our Baltic context. This is not merely academic pursuit; it is a practical necessity to prevent Saint Petersburg from becoming a case study in urban vulnerability while maintaining its status as Russia’s "Window to Europe." My current projects, such as the Saint Petersburg Innovation Corridor connecting universities and tech hubs, would directly benefit from this advanced training.</w:t>
      </w:r>
    </w:p>
    <w:p>
      <w:pPr>
        <w:pStyle w:val="BodyText"/>
      </w:pPr>
      <w:r>
        <w:t xml:space="preserve">Crucially, this Scholarship Application Letter must emphasize how I will translate knowledge into action for Russia. Upon completion of the program, I commit to establishing a "Saint Petersburg Governance Institute" within our regional administration—a first-of-its-kind entity that will institutionalize evidence-based policymaking. This institute will directly implement three key initiatives: (1) a city-wide climate adaptation task force modeled after Dutch water management systems, (2) an inclusive economic development framework for St. Petersburg’s rapidly diversifying workforce, and (3) a diplomatic partnership with European cities to share knowledge on preserving historic urban fabric while advancing sustainability. These programs align with Russia’s national "Digital Economy" strategy and the President's 2030 Development Goals for regional governance.</w:t>
      </w:r>
    </w:p>
    <w:p>
      <w:pPr>
        <w:pStyle w:val="BodyText"/>
      </w:pPr>
      <w:r>
        <w:t xml:space="preserve">I am aware that Saint Petersburg’s political landscape requires leaders who understand both Moscow's central mandates and our unique cultural identity. Having chaired the Saint Petersburg Cultural Heritage Committee, I have navigated this balance daily—ensuring federal policy coherence while championing Petrogradian distinctiveness. This scholarship will equip me with the academic rigor to advocate for Saint Petersburg within Russia’s national discourse while maintaining local authenticity—a competency vital for any Politician representing a city that embodies both imperial grandeur and modern Russian ambition.</w:t>
      </w:r>
    </w:p>
    <w:p>
      <w:pPr>
        <w:pStyle w:val="BodyText"/>
      </w:pPr>
      <w:r>
        <w:t xml:space="preserve">My colleagues in the Legislative Assembly have attested to my dedication, noting that "I transform complex challenges into community-driven solutions." The scholarship would amplify this capacity exponentially. I propose a three-year implementation plan: Phase 1 (Year 1) to complete academic coursework with focus on Baltic urban planning; Phase 2 (Year 2) to pilot climate adaptation models in Saint Petersburg's Krestovsky Island district; and Phase 3 (Year 3) to develop the Governance Institute as a sustainable entity. This demonstrates my commitment beyond mere attendance—it reflects strategic utilization of the scholarship for measurable impact.</w:t>
      </w:r>
    </w:p>
    <w:p>
      <w:pPr>
        <w:pStyle w:val="BodyText"/>
      </w:pPr>
      <w:r>
        <w:t xml:space="preserve">As we stand at a pivotal moment for Russia’s regional development, Saint Petersburg represents both challenge and opportunity. My ambition extends beyond personal growth; it seeks to position our city as Russia's premier example of adaptive governance where historical legacy fuels modern innovation. This Scholarship Application Letter is my solemn pledge that I will honor this opportunity through tangible results for the citizens who entrusted me with their service.</w:t>
      </w:r>
    </w:p>
    <w:p>
      <w:pPr>
        <w:pStyle w:val="BodyText"/>
      </w:pPr>
      <w:r>
        <w:t xml:space="preserve">Thank you for considering my application. I welcome the opportunity to discuss how my vision aligns with your mission during an interview at your convenience. My contact information is provided below, and I have attached comprehensive documentation of my political achievements, including metrics on civic projects and letters of recommendation from senior officials across Saint Petersburg's municipal administration.</w:t>
      </w:r>
    </w:p>
    <w:p>
      <w:pPr>
        <w:pStyle w:val="BodyText"/>
      </w:pPr>
      <w:r>
        <w:t xml:space="preserve">Sincerely,</w:t>
      </w:r>
    </w:p>
    <w:p>
      <w:pPr>
        <w:pStyle w:val="BodyText"/>
      </w:pPr>
      <w:r>
        <w:rPr>
          <w:bCs/>
          <w:b/>
        </w:rPr>
        <w:t xml:space="preserve">Andrey Volkov</w:t>
      </w:r>
      <w:r>
        <w:br/>
      </w:r>
      <w:r>
        <w:t xml:space="preserve">Member of the Legislative Assembly of Saint Petersburg</w:t>
      </w:r>
      <w:r>
        <w:br/>
      </w:r>
      <w:r>
        <w:t xml:space="preserve">Deputy Chairman, Committee on Urban Development and Architecture</w:t>
      </w:r>
      <w:r>
        <w:br/>
      </w:r>
      <w:r>
        <w:t xml:space="preserve">Email: a.volkov@legislative.spb.ru</w:t>
      </w:r>
      <w:r>
        <w:br/>
      </w:r>
      <w:r>
        <w:t xml:space="preserve">Phone: +7 (812) 555-0199</w:t>
      </w:r>
    </w:p>
    <w:p>
      <w:pPr>
        <w:pStyle w:val="BodyText"/>
      </w:pPr>
      <w:r>
        <w:t xml:space="preserve">*This scholarship application letter is submitted in full compliance with Russia’s Federal Law on Education and Saint Petersburg’s Municipal Governance Standards, emphasizing ethical conduct and civic responsibility as central tenets of political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Saint Petersburg</dc:title>
  <dc:creator/>
  <dc:language>en</dc:language>
  <cp:keywords/>
  <dcterms:created xsi:type="dcterms:W3CDTF">2026-06-05T00:10:26Z</dcterms:created>
  <dcterms:modified xsi:type="dcterms:W3CDTF">2026-06-05T00:10:26Z</dcterms:modified>
</cp:coreProperties>
</file>

<file path=docProps/custom.xml><?xml version="1.0" encoding="utf-8"?>
<Properties xmlns="http://schemas.openxmlformats.org/officeDocument/2006/custom-properties" xmlns:vt="http://schemas.openxmlformats.org/officeDocument/2006/docPropsVTypes"/>
</file>