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11ba41df53ad7f8902eee82aa99b86bb6c3e3f1"/>
    <w:p>
      <w:pPr>
        <w:pStyle w:val="Heading1"/>
      </w:pPr>
      <w:r>
        <w:t xml:space="preserve">SCHOLARSHIP APPLICATION LETTER FOR POLICY ADVANCEMENT</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Abu Dhabi University for International Development (ADUID)</w:t>
      </w:r>
      <w:r>
        <w:br/>
      </w:r>
      <w:r>
        <w:t xml:space="preserve">Abu Dhabi, United Arab Emirates</w:t>
      </w:r>
    </w:p>
    <w:p>
      <w:pPr>
        <w:pStyle w:val="BodyText"/>
      </w:pPr>
      <w:r>
        <w:rPr>
          <w:bCs/>
          <w:b/>
        </w:rPr>
        <w:t xml:space="preserve">Subject:</w:t>
      </w:r>
      <w:r>
        <w:t xml:space="preserve"> </w:t>
      </w:r>
      <w:r>
        <w:t xml:space="preserve">Formal Application for the Sheikh Mohamed bin Zayed Leadership Scholarship Program</w:t>
      </w:r>
    </w:p>
    <w:p>
      <w:pPr>
        <w:pStyle w:val="BodyText"/>
      </w:pPr>
      <w:r>
        <w:t xml:space="preserve">Dear Esteemed Members of the Scholarship Committee,</w:t>
      </w:r>
    </w:p>
    <w:p>
      <w:pPr>
        <w:pStyle w:val="BodyText"/>
      </w:pPr>
      <w:r>
        <w:t xml:space="preserve">I am writing this</w:t>
      </w:r>
      <w:r>
        <w:t xml:space="preserve"> </w:t>
      </w:r>
      <w:r>
        <w:rPr>
          <w:iCs/>
          <w:i/>
        </w:rPr>
        <w:t xml:space="preserve">Scholarship Application Letter</w:t>
      </w:r>
      <w:r>
        <w:t xml:space="preserve"> </w:t>
      </w:r>
      <w:r>
        <w:t xml:space="preserve">as a serving Member of the Federal National Council (FNC) representing the Emirate of Abu Dhabi, United Arab Emirates. With over a decade of dedicated service in public policy and community development across the United Arab Emirates, I seek to enhance my strategic capabilities through advanced academic training at your esteemed institution. This application is not merely an individual pursuit but a commitment to strengthening governance frameworks essential for Abu Dhabi’s continued prosperity within the United Arab Emirates.</w:t>
      </w:r>
    </w:p>
    <w:p>
      <w:pPr>
        <w:pStyle w:val="BodyText"/>
      </w:pPr>
      <w:r>
        <w:t xml:space="preserve">As a</w:t>
      </w:r>
      <w:r>
        <w:t xml:space="preserve"> </w:t>
      </w:r>
      <w:r>
        <w:rPr>
          <w:iCs/>
          <w:i/>
        </w:rPr>
        <w:t xml:space="preserve">Politician</w:t>
      </w:r>
      <w:r>
        <w:t xml:space="preserve"> </w:t>
      </w:r>
      <w:r>
        <w:t xml:space="preserve">deeply invested in the vision of His Highness Sheikh Mohamed bin Zayed Al Nahyan, I have championed initiatives aligning with Abu Dhabi Vision 2030 and UAE Centennial 2071. My work includes spearheading the "Green Economy Task Force" that reduced municipal carbon emissions by 34% across Abu Dhabi’s urban zones and co-authoring the National Digital Inclusion Policy adopted statewide in 2021. Yet, I recognize that to address emerging challenges—from AI-driven economic transformation to sustainable water management—we must continuously elevate our policy innovation capacity. This scholarship represents a critical investment in my ability to contribute more effectively to Abu Dhabi’s national development agenda.</w:t>
      </w:r>
    </w:p>
    <w:p>
      <w:pPr>
        <w:pStyle w:val="BodyText"/>
      </w:pPr>
      <w:r>
        <w:t xml:space="preserve">The United Arab Emirates has consistently demonstrated global leadership in strategic education investment, particularly through initiatives like the Khalifa University Scholarship Program and the Abu Dhabi Talent Acceleration Fund. However, for senior policymakers operating at the intersection of diplomacy and domestic strategy, specialized advanced training remains scarce. The Master of Public Policy program at Abu Dhabi University for International Development offers precisely this gap-filling opportunity: a curriculum blending Middle Eastern governance models with global best practices in sustainable development economics and cross-cultural policy implementation—exactly what is required for effective leadership in the United Arab Emirates.</w:t>
      </w:r>
    </w:p>
    <w:p>
      <w:pPr>
        <w:pStyle w:val="BodyText"/>
      </w:pPr>
      <w:r>
        <w:t xml:space="preserve">My proposed studies will directly address Abu Dhabi’s most pressing priorities. Specifically, I intend to focus on:</w:t>
      </w:r>
    </w:p>
    <w:p>
      <w:pPr>
        <w:numPr>
          <w:ilvl w:val="0"/>
          <w:numId w:val="1001"/>
        </w:numPr>
        <w:pStyle w:val="Compact"/>
      </w:pPr>
      <w:r>
        <w:rPr>
          <w:bCs/>
          <w:b/>
        </w:rPr>
        <w:t xml:space="preserve">Integrating Circular Economy Principles</w:t>
      </w:r>
      <w:r>
        <w:t xml:space="preserve"> </w:t>
      </w:r>
      <w:r>
        <w:t xml:space="preserve">into National Infrastructure Planning (applying lessons from Masdar City’s net-zero model)</w:t>
      </w:r>
    </w:p>
    <w:p>
      <w:pPr>
        <w:numPr>
          <w:ilvl w:val="0"/>
          <w:numId w:val="1001"/>
        </w:numPr>
        <w:pStyle w:val="Compact"/>
      </w:pPr>
      <w:r>
        <w:rPr>
          <w:bCs/>
          <w:b/>
        </w:rPr>
        <w:t xml:space="preserve">Developing AI Governance Frameworks</w:t>
      </w:r>
      <w:r>
        <w:t xml:space="preserve"> </w:t>
      </w:r>
      <w:r>
        <w:t xml:space="preserve">for equitable public service delivery across diverse Emirati communities</w:t>
      </w:r>
    </w:p>
    <w:p>
      <w:pPr>
        <w:numPr>
          <w:ilvl w:val="0"/>
          <w:numId w:val="1001"/>
        </w:numPr>
        <w:pStyle w:val="Compact"/>
      </w:pPr>
      <w:r>
        <w:rPr>
          <w:bCs/>
          <w:b/>
        </w:rPr>
        <w:t xml:space="preserve">Strengthening Regional Collaboration Mechanisms</w:t>
      </w:r>
      <w:r>
        <w:t xml:space="preserve"> </w:t>
      </w:r>
      <w:r>
        <w:t xml:space="preserve">with Gulf Cooperation Council partners on water security challenges</w:t>
      </w:r>
    </w:p>
    <w:p>
      <w:pPr>
        <w:pStyle w:val="FirstParagraph"/>
      </w:pPr>
      <w:r>
        <w:t xml:space="preserve">This focus aligns seamlessly with Abu Dhabi’s "Water Security Strategy 2030" and the UAE’s global leadership in renewable energy. My current role involves negotiating international climate agreements, and this advanced knowledge will enable me to draft more robust bilateral accords while ensuring domestic policies reflect both cultural values and scientific rigor—critical for maintaining trust within the United Arab Emirates.</w:t>
      </w:r>
    </w:p>
    <w:p>
      <w:pPr>
        <w:pStyle w:val="BodyText"/>
      </w:pPr>
      <w:r>
        <w:t xml:space="preserve">I bring substantial on-the-ground experience that enriches this academic pursuit. As a former Director of Community Development at Abu Dhabi’s Executive Office, I managed a $45M initiative to modernize rural healthcare access across 18 communities in Al Ain. My team’s work—featured in the UAE Government’s "Innovation Showcase 2022"—demonstrates my ability to translate policy into tangible outcomes. This scholarship will allow me to learn from pioneers like Professor Ahmed Al Marzooqi (UAE National Security Chair at ADUID) and engage with global thought leaders during the program’s international policy summit, all while maintaining my responsibilities in Abu Dhabi’s governance structure.</w:t>
      </w:r>
    </w:p>
    <w:p>
      <w:pPr>
        <w:pStyle w:val="BodyText"/>
      </w:pPr>
      <w:r>
        <w:t xml:space="preserve">The financial aspect requires careful consideration. While I receive standard governmental compensation, this specialized program demands resources beyond routine budget allocations. The Sheikh Mohamed bin Zayed Leadership Scholarship would cover 100% of tuition and research costs—approximately AED 185,000—without burdening the public coffers. This investment yields exponential returns: every policymaker trained through such programs leverages their learning across hundreds of government departments, amplifying impact far beyond the individual scholar.</w:t>
      </w:r>
    </w:p>
    <w:p>
      <w:pPr>
        <w:pStyle w:val="BodyText"/>
      </w:pPr>
      <w:r>
        <w:t xml:space="preserve">My commitment to Abu Dhabi is unwavering. Upon completion, I will establish a "Policy Innovation Cell" within the FNC Secretariat to institutionalize knowledge transfer from this program. This unit will produce quarterly reports analyzing global policy trends through an Abu Dhabi lens, directly informing cabinet decisions and community engagement initiatives statewide. I have already secured preliminary support from the Abu Dhabi Executive Council for this initiative.</w:t>
      </w:r>
    </w:p>
    <w:p>
      <w:pPr>
        <w:pStyle w:val="BodyText"/>
      </w:pPr>
      <w:r>
        <w:t xml:space="preserve">In a nation where leadership is synonymous with service to community, this scholarship represents not just education but national advancement. The United Arab Emirates has proven that strategic investment in human capital drives sustainable progress—witness the transformation of Abu Dhabi from pearl-diving communities to a global hub for innovation. As a</w:t>
      </w:r>
      <w:r>
        <w:t xml:space="preserve"> </w:t>
      </w:r>
      <w:r>
        <w:rPr>
          <w:iCs/>
          <w:i/>
        </w:rPr>
        <w:t xml:space="preserve">Politician</w:t>
      </w:r>
      <w:r>
        <w:t xml:space="preserve"> </w:t>
      </w:r>
      <w:r>
        <w:t xml:space="preserve">who has lived this transformation, I stand ready to contribute more meaningfully by applying academic rigor to our evolving governance challenges.</w:t>
      </w:r>
    </w:p>
    <w:p>
      <w:pPr>
        <w:pStyle w:val="BodyText"/>
      </w:pPr>
      <w:r>
        <w:t xml:space="preserve">I respectfully request the opportunity to join this cohort of future leaders. My resume, complete with endorsements from UAE Government officials and a detailed study plan, is attached for your review. I welcome the chance to discuss how my specialized training in Abu Dhabi will directly benefit our shared vision for the United Arab Emirates.</w:t>
      </w:r>
    </w:p>
    <w:p>
      <w:pPr>
        <w:pStyle w:val="BodyText"/>
      </w:pPr>
      <w:r>
        <w:t xml:space="preserve">With profound respect for Abu Dhabi’s legacy of enlightened governance,</w:t>
      </w:r>
    </w:p>
    <w:p>
      <w:pPr>
        <w:pStyle w:val="BodyText"/>
      </w:pPr>
      <w:r>
        <w:rPr>
          <w:bCs/>
          <w:b/>
        </w:rPr>
        <w:t xml:space="preserve">Dr. Fatima Al Mazroui</w:t>
      </w:r>
      <w:r>
        <w:br/>
      </w:r>
      <w:r>
        <w:t xml:space="preserve">Member, Federal National Council (FNC)</w:t>
      </w:r>
      <w:r>
        <w:br/>
      </w:r>
      <w:r>
        <w:t xml:space="preserve">Representing the Emirate of Abu Dhabi</w:t>
      </w:r>
      <w:r>
        <w:br/>
      </w:r>
      <w:r>
        <w:t xml:space="preserve">United Arab Emirates</w:t>
      </w:r>
    </w:p>
    <w:p>
      <w:pPr>
        <w:pStyle w:val="BodyText"/>
      </w:pPr>
      <w:r>
        <w:rPr>
          <w:iCs/>
          <w:i/>
        </w:rPr>
        <w:t xml:space="preserve">Attachments:</w:t>
      </w:r>
    </w:p>
    <w:p>
      <w:pPr>
        <w:numPr>
          <w:ilvl w:val="0"/>
          <w:numId w:val="1002"/>
        </w:numPr>
        <w:pStyle w:val="Compact"/>
      </w:pPr>
      <w:r>
        <w:t xml:space="preserve">Curriculum Vitae (15 pages)</w:t>
      </w:r>
    </w:p>
    <w:p>
      <w:pPr>
        <w:numPr>
          <w:ilvl w:val="0"/>
          <w:numId w:val="1002"/>
        </w:numPr>
        <w:pStyle w:val="Compact"/>
      </w:pPr>
      <w:r>
        <w:t xml:space="preserve">Official Endorsement from Abu Dhabi Executive Council</w:t>
      </w:r>
    </w:p>
    <w:p>
      <w:pPr>
        <w:numPr>
          <w:ilvl w:val="0"/>
          <w:numId w:val="1002"/>
        </w:numPr>
        <w:pStyle w:val="Compact"/>
      </w:pPr>
      <w:r>
        <w:t xml:space="preserve">Detailed Study Plan &amp; Policy Impact Assessment</w:t>
      </w:r>
    </w:p>
    <w:p>
      <w:pPr>
        <w:numPr>
          <w:ilvl w:val="0"/>
          <w:numId w:val="1002"/>
        </w:numPr>
        <w:pStyle w:val="Compact"/>
      </w:pPr>
      <w:r>
        <w:t xml:space="preserve">Certification of Current FNC Appointment</w:t>
      </w:r>
    </w:p>
    <w:p>
      <w:pPr>
        <w:pStyle w:val="FirstParagraph"/>
      </w:pPr>
      <w:r>
        <w:t xml:space="preserve">"The United Arab Emirates does not merely build institutions—it builds futures. I seek to strengthen that legacy through scholarship."</w:t>
      </w:r>
      <w:r>
        <w:br/>
      </w:r>
      <w:r>
        <w:t xml:space="preserve">— Dr. Fatima Al Mazroui, FNC Representative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 Abu Dhabi, United Arab Emirates</dc:title>
  <dc:creator/>
  <dc:language>en</dc:language>
  <cp:keywords/>
  <dcterms:created xsi:type="dcterms:W3CDTF">2026-07-24T15:16:01Z</dcterms:created>
  <dcterms:modified xsi:type="dcterms:W3CDTF">2026-07-24T15:16:01Z</dcterms:modified>
</cp:coreProperties>
</file>

<file path=docProps/custom.xml><?xml version="1.0" encoding="utf-8"?>
<Properties xmlns="http://schemas.openxmlformats.org/officeDocument/2006/custom-properties" xmlns:vt="http://schemas.openxmlformats.org/officeDocument/2006/docPropsVTypes"/>
</file>