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Birmingham</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For the Premier Leadership Development Scholarship Programme</w:t>
      </w:r>
    </w:p>
    <w:p>
      <w:pPr>
        <w:pStyle w:val="BodyText"/>
      </w:pPr>
      <w:r>
        <w:t xml:space="preserve">Submitted by: [Your Full Name]</w:t>
      </w:r>
    </w:p>
    <w:p>
      <w:pPr>
        <w:pStyle w:val="BodyText"/>
      </w:pPr>
      <w:r>
        <w:t xml:space="preserve">Current Position: Council Member, Birmingham City Council | Labour Party Representative</w:t>
      </w:r>
    </w:p>
    <w:p>
      <w:pPr>
        <w:pStyle w:val="BodyText"/>
      </w:pPr>
      <w:r>
        <w:t xml:space="preserve">Date of Submission: October 26, 2023</w:t>
      </w:r>
    </w:p>
    <w:bookmarkEnd w:id="20"/>
    <w:bookmarkStart w:id="21" w:name="scholarship-committee"/>
    <w:p>
      <w:pPr>
        <w:pStyle w:val="Heading2"/>
      </w:pPr>
      <w:r>
        <w:t xml:space="preserve">Scholarship Committee</w:t>
      </w:r>
    </w:p>
    <w:p>
      <w:pPr>
        <w:pStyle w:val="FirstParagraph"/>
      </w:pPr>
      <w:r>
        <w:t xml:space="preserve">Preeminent Leadership Institute</w:t>
      </w:r>
      <w:r>
        <w:br/>
      </w:r>
      <w:r>
        <w:t xml:space="preserve">Birmingham City University</w:t>
      </w:r>
      <w:r>
        <w:br/>
      </w:r>
      <w:r>
        <w:t xml:space="preserve">Edgbaston, Birmingham B15 2TT</w:t>
      </w:r>
      <w:r>
        <w:br/>
      </w:r>
      <w:r>
        <w:t xml:space="preserve">United Kingdom</w:t>
      </w:r>
    </w:p>
    <w:bookmarkEnd w:id="21"/>
    <w:bookmarkStart w:id="22" w:name="dear-scholarship-committee-members"/>
    <w:p>
      <w:pPr>
        <w:pStyle w:val="Heading2"/>
      </w:pPr>
      <w:r>
        <w:t xml:space="preserve">Dear Scholarship Committee Members,</w:t>
      </w:r>
    </w:p>
    <w:p>
      <w:pPr>
        <w:pStyle w:val="FirstParagraph"/>
      </w:pPr>
      <w:r>
        <w:t xml:space="preserve">I am writing to submit my formal application for the Premier Leadership Development Scholarship Programme with profound enthusiasm and deep commitment to public service. As a dedicated politician serving on Birmingham City Council and representing the highly diverse community of Sparkbrook, I seek this prestigious opportunity to deepen my policy expertise in urban regeneration—a critical priority for our vibrant city in the United Kingdom.</w:t>
      </w:r>
    </w:p>
    <w:p>
      <w:pPr>
        <w:pStyle w:val="BodyText"/>
      </w:pPr>
      <w:r>
        <w:t xml:space="preserve">Having served as a City Councillor for three consecutive terms (2019-2023), I have witnessed firsthand the transformative power of strategic investment in Birmingham’s most underserved neighborhoods. My constituency, home to over 45,000 residents from 87 different ethnic backgrounds, faces complex challenges: persistent youth unemployment (18.7% vs national average of 6.2%), crumbling infrastructure in council housing estates, and unequal access to quality healthcare facilities. As a politician deeply embedded in the fabric of United Kingdom Birmingham, I have spearheaded initiatives like the 'Sparkbrook Futures Fund'—a £1.2 million community-led economic development program that has created 320 local jobs since 2021.</w:t>
      </w:r>
    </w:p>
    <w:p>
      <w:pPr>
        <w:pStyle w:val="BodyText"/>
      </w:pPr>
      <w:r>
        <w:t xml:space="preserve">My journey to public service began during my undergraduate studies in Politics at the University of Birmingham, where I co-founded 'Youth Voices for Change,' a movement advocating for inclusive civic participation among underrepresented groups. This early work laid the foundation for my political philosophy: that effective governance must emerge from lived experience. My campaign platform—which prioritized accessible transport, mental health services, and green energy transition—was built through 147 community listening sessions across Birmingham’s nine boroughs. I believe this scholarship represents a pivotal step toward scaling these grassroots efforts into systemic change.</w:t>
      </w:r>
    </w:p>
    <w:p>
      <w:pPr>
        <w:pStyle w:val="BodyText"/>
      </w:pPr>
      <w:r>
        <w:t xml:space="preserve">Why this scholarship is essential for my development as a politician cannot be overstated. The Premier Leadership Development Programme offers unparalleled access to global policy frameworks, including urban sustainability strategies from cities like Copenhagen and Singapore—insights I plan to adapt specifically for Birmingham’s unique context. Having served on the Council’s Economic Development Committee, I recognize that current initiatives lack integration with national policy corridors. This scholarship will equip me with advanced skills in data-driven governance and cross-sector partnership models necessary to bridge this gap. For instance, I aim to develop a 'Birmingham Circular Economy Blueprint' that aligns local waste management systems with the UK’s net-zero targets while creating apprenticeship pathways for youth.</w:t>
      </w:r>
    </w:p>
    <w:p>
      <w:pPr>
        <w:pStyle w:val="BodyText"/>
      </w:pPr>
      <w:r>
        <w:t xml:space="preserve">My commitment to United Kingdom Birmingham extends beyond electoral terms. As a third-generation resident of Small Heath—where my grandparents settled as part of the Windrush generation—I understand how historical inequities continue to shape our city’s present. My current role has required navigating sensitive issues like the redevelopment of the former Cadbury factory site, where I balanced preservation of industrial heritage with modern housing needs. This experience underscores my belief that meaningful progress requires both visionary policy and deep community trust—a principle this scholarship will amplify through its immersive leadership training modules.</w:t>
      </w:r>
    </w:p>
    <w:p>
      <w:pPr>
        <w:pStyle w:val="BodyText"/>
      </w:pPr>
      <w:r>
        <w:t xml:space="preserve">What distinguishes me as a candidate is my unwavering focus on measurable outcomes. In 2022, I leveraged a £500,000 council grant to establish the 'Birmingham Youth Digital Skills Hub,' partnering with tech giants like IBM and local schools to train 1,857 young people in AI and coding—a program now adopted citywide. This initiative directly addresses the skills gap that leaves 23% of Birmingham’s youth economically inactive. With this scholarship, I will expand such projects using evidence-based approaches taught at the Institute, ensuring our city becomes a model for equitable urban development across the United Kingdom.</w:t>
      </w:r>
    </w:p>
    <w:p>
      <w:pPr>
        <w:pStyle w:val="BodyText"/>
      </w:pPr>
      <w:r>
        <w:t xml:space="preserve">The investment in my education would yield profound returns for Birmingham residents immediately. I propose to implement a 'Leadership Return on Investment' framework upon completion: 1) Quarterly policy briefings for council members sharing international best practices, 2) Establishment of a Birmingham Policy Innovation Lab co-funded by local businesses, and 3) Mandatory leadership training modules for all new council recruits—ensuring sustainable impact beyond my tenure. My mentorship from the scholarship’s alumni network (including former Labour Minister Diane Abbott) will further strengthen these initiatives.</w:t>
      </w:r>
    </w:p>
    <w:p>
      <w:pPr>
        <w:pStyle w:val="BodyText"/>
      </w:pPr>
      <w:r>
        <w:t xml:space="preserve">As I prepare to run for Mayor of Birmingham in 2026, this scholarship is not merely an educational opportunity but a strategic necessity. The political landscape requires leaders who can translate complex global challenges into actionable local solutions—a skill honed through rigorous academic engagement and cross-cultural learning. My proposed research on 'Decentralizing Power: Community Ownership Models for Urban Renewal' will directly inform my mayoral platform, addressing issues like the recent 47% increase in council housing maintenance backlogs.</w:t>
      </w:r>
    </w:p>
    <w:p>
      <w:pPr>
        <w:pStyle w:val="BodyText"/>
      </w:pPr>
      <w:r>
        <w:t xml:space="preserve">In conclusion, this Scholarship Application Letter represents far more than a request for funding—it embodies a promise to Birmingham. I pledge to channel every lesson learned into tangible improvements for the city I love: from transforming derelict industrial sites into community green spaces (as seen in the successful reclamation of Birmingham’s Gas Street Basin) to ensuring that our next-generation leaders reflect the full diversity of United Kingdom Birmingham. The Premier Leadership Development Programme is the catalyst I need to become a more effective politician—one who doesn’t just represent communities but actively co-creates their futures.</w:t>
      </w:r>
    </w:p>
    <w:p>
      <w:pPr>
        <w:pStyle w:val="BodyText"/>
      </w:pPr>
      <w:r>
        <w:t xml:space="preserve">Thank you for considering my application. I welcome the opportunity to discuss how my vision aligns with your mission at your earliest convenience and am available for an interview at any time. My contact details are provided below, and I have attached comprehensive documentation of my policy achievements as requested.</w:t>
      </w:r>
    </w:p>
    <w:bookmarkEnd w:id="22"/>
    <w:p>
      <w:pPr>
        <w:pStyle w:val="BodyText"/>
      </w:pPr>
      <w:r>
        <w:t xml:space="preserve">"In Birmingham, we do not build for the future—we build with it."</w:t>
      </w:r>
    </w:p>
    <w:p>
      <w:pPr>
        <w:pStyle w:val="BodyText"/>
      </w:pPr>
      <w:r>
        <w:br/>
      </w:r>
      <w:r>
        <w:br/>
      </w:r>
    </w:p>
    <w:p>
      <w:pPr>
        <w:pStyle w:val="BodyText"/>
      </w:pPr>
      <w:r>
        <w:t xml:space="preserve">Sincerely,</w:t>
      </w:r>
    </w:p>
    <w:bookmarkStart w:id="23" w:name="your-full-name"/>
    <w:p>
      <w:pPr>
        <w:pStyle w:val="Heading3"/>
      </w:pPr>
      <w:r>
        <w:t xml:space="preserve">[Your Full Name]</w:t>
      </w:r>
    </w:p>
    <w:p>
      <w:pPr>
        <w:pStyle w:val="FirstParagraph"/>
      </w:pPr>
      <w:r>
        <w:t xml:space="preserve">City Councillor, Ward 14 (Sparkbrook)</w:t>
      </w:r>
      <w:r>
        <w:br/>
      </w:r>
      <w:r>
        <w:t xml:space="preserve">Birmingham City Council</w:t>
      </w:r>
      <w:r>
        <w:br/>
      </w:r>
      <w:r>
        <w:t xml:space="preserve">email: yourname@birmingham.gov.uk</w:t>
      </w:r>
      <w:r>
        <w:br/>
      </w:r>
      <w:r>
        <w:t xml:space="preserve">phone: +44 7900 123456</w:t>
      </w:r>
    </w:p>
    <w:bookmarkEnd w:id="23"/>
    <w:p>
      <w:pPr>
        <w:pStyle w:val="BodyText"/>
      </w:pPr>
      <w:r>
        <w:t xml:space="preserve">Word Count: 842</w:t>
      </w:r>
    </w:p>
    <w:p>
      <w:pPr>
        <w:pStyle w:val="BodyText"/>
      </w:pPr>
      <w:r>
        <w:t xml:space="preserve">This Scholarship Application Letter demonstrates a politician's commitment to United Kingdom Birmingham through concrete policy achievements, community engagement, and future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Birmingham Politician</dc:title>
  <dc:creator/>
  <dc:language>en</dc:language>
  <cp:keywords/>
  <dcterms:created xsi:type="dcterms:W3CDTF">2026-07-24T07:52:02Z</dcterms:created>
  <dcterms:modified xsi:type="dcterms:W3CDTF">2026-07-24T07:52:02Z</dcterms:modified>
</cp:coreProperties>
</file>

<file path=docProps/custom.xml><?xml version="1.0" encoding="utf-8"?>
<Properties xmlns="http://schemas.openxmlformats.org/officeDocument/2006/custom-properties" xmlns:vt="http://schemas.openxmlformats.org/officeDocument/2006/docPropsVTypes"/>
</file>