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April 12, 2025</w:t>
      </w:r>
    </w:p>
    <w:p>
      <w:pPr>
        <w:pStyle w:val="BodyText"/>
      </w:pPr>
      <w:r>
        <w:t xml:space="preserve">Ho Chi Minh City Scholarship Committee</w:t>
      </w:r>
      <w:r>
        <w:br/>
      </w:r>
      <w:r>
        <w:t xml:space="preserve">Vietnam National University - Ho Chi Minh City Branch</w:t>
      </w:r>
      <w:r>
        <w:br/>
      </w:r>
      <w:r>
        <w:t xml:space="preserve">19 Nguyen Van Cau Street, District 1</w:t>
      </w:r>
      <w:r>
        <w:br/>
      </w:r>
      <w:r>
        <w:t xml:space="preserve">Ho Chi Minh City, Vietnam</w:t>
      </w:r>
    </w:p>
    <w:bookmarkStart w:id="20" w:name="X66415d0da1758d8e76abda5fa2ed0f090842ea5"/>
    <w:p>
      <w:pPr>
        <w:pStyle w:val="Heading2"/>
      </w:pPr>
      <w:r>
        <w:t xml:space="preserve">REQUEST FOR ACADEMIC SCHOLARSHIP IN PUBLIC POLICY AND URBAN DEVELOPMENT</w:t>
      </w:r>
    </w:p>
    <w:p>
      <w:pPr>
        <w:pStyle w:val="FirstParagraph"/>
      </w:pPr>
      <w:r>
        <w:t xml:space="preserve">To the Esteemed Members of the Scholarship Committee,</w:t>
      </w:r>
    </w:p>
    <w:p>
      <w:pPr>
        <w:pStyle w:val="BodyText"/>
      </w:pPr>
      <w:r>
        <w:t xml:space="preserve">It is with profound respect for Vietnam's educational values and deep commitment to public service that I formally submit this Scholarship Application Letter. As a serving Politician in Ho Chi Minh City, representing Ward 12 of District 3 in the People's Council, I have dedicated over a decade to addressing the complex urban challenges facing our rapidly growing metropolis. This application seeks financial support for advanced studies at the prestigious Vietnam Academy of Social Sciences, specifically focusing on "Urban Governance and Sustainable Development in Southeast Asian Megacities."</w:t>
      </w:r>
    </w:p>
    <w:p>
      <w:pPr>
        <w:pStyle w:val="BodyText"/>
      </w:pPr>
      <w:r>
        <w:t xml:space="preserve">My political career has been defined by tangible results in Ho Chi Minh City's most vulnerable neighborhoods. As Deputy Chairman of District 3's People's Committee, I spearheaded the "Green Corridors Initiative" that transformed 12 kilometers of neglected urban pathways into community green spaces, directly improving air quality and social cohesion for over 45,000 residents. However, I have reached a critical juncture where advanced academic training is essential to scale these successes across Ho Chi Minh City's expanding urban landscape. The current scholarship program represents not merely an educational opportunity but a strategic investment in Vietnam's future governance capacity.</w:t>
      </w:r>
    </w:p>
    <w:p>
      <w:pPr>
        <w:pStyle w:val="BodyText"/>
      </w:pPr>
      <w:r>
        <w:t xml:space="preserve">As a Politician actively engaged in Vietnam's political landscape, I understand that effective leadership demands more than grassroots experience—it requires rigorous academic grounding in contemporary policy frameworks. Ho Chi Minh City, as the nation's economic engine driving 25% of Vietnam's GDP, faces unprecedented challenges: infrastructure strain from 9 million residents, climate vulnerability along the Saigon River delta, and equitable service delivery across socio-economic divides. My current position has revealed that many policy solutions remain fragmented due to limited technical knowledge among elected officials. This gap must be addressed through structured scholarship programs that empower Politicians like myself with evidence-based decision-making tools.</w:t>
      </w:r>
    </w:p>
    <w:p>
      <w:pPr>
        <w:pStyle w:val="BodyText"/>
      </w:pPr>
      <w:r>
        <w:t xml:space="preserve">My proposed study program directly addresses these urgent needs. The specialization in Urban Governance will provide critical skills in data-driven resource allocation, climate-resilient infrastructure planning, and inclusive policy design—precisely the competencies needed to advance Ho Chi Minh City's "Smart City 2030" vision. For instance, I aim to develop a scalable model for flood-responsive public transportation networks based on Dutch water management techniques adapted to Mekong Delta conditions. This initiative would directly serve the 2 million citizens living in high-risk flood zones identified by the Ho Chi Minh City Department of Natural Resources and Environment.</w:t>
      </w:r>
    </w:p>
    <w:p>
      <w:pPr>
        <w:pStyle w:val="BodyText"/>
      </w:pPr>
      <w:r>
        <w:t xml:space="preserve">The significance of this Scholarship Application Letter extends beyond personal advancement. In Vietnam's political culture, where educational attainment correlates strongly with policy effectiveness, my participation in this program will demonstrate a commitment to elevating professional standards among our local legislators. I have already secured endorsement from District 3's Party Committee for this initiative, recognizing it as aligning with Ho Chi Minh City's "Nhan Van" (Human-Centered) development strategy. This scholarship would enable me to bring back not just knowledge but practical frameworks applicable to all Vietnamese municipalities facing similar urbanization pressures.</w:t>
      </w:r>
    </w:p>
    <w:p>
      <w:pPr>
        <w:pStyle w:val="BodyText"/>
      </w:pPr>
      <w:r>
        <w:t xml:space="preserve">My professional journey in Vietnam Ho Chi Minh City has cemented my belief that political leadership must be inseparable from continuous learning. During the 2023 floods, I coordinated with over 15 community organizations to implement emergency relief—yet recognized how limited technical knowledge hindered long-term planning. This experience crystallized why Politicians require formal academic preparation: when I later advocated for a drainage master plan at the City People's Council, my ability to reference international case studies from Singapore and Rotterdam significantly accelerated approval processes. The scholarship would provide the institutional credibility needed to drive such policy transformations more systematically.</w:t>
      </w:r>
    </w:p>
    <w:p>
      <w:pPr>
        <w:pStyle w:val="BodyText"/>
      </w:pPr>
      <w:r>
        <w:t xml:space="preserve">Specifically, this scholarship will fund my enrollment in the Academy's 18-month Master of Public Administration program with a focus on urban sustainability. The curriculum includes fieldwork at Ho Chi Minh City's Department of Urban Planning and collaborations with ASEAN environmental agencies—ensuring all learning directly applies to our local context. Crucially, I have committed to dedicating 40% of my study time to developing policy briefs for the Ho Chi Minh City People's Council upon return, including a comprehensive report on "Integrating Climate Adaptation into Ward-Level Budgeting." This guarantees immediate utility of the scholarship investment for our city's governance.</w:t>
      </w:r>
    </w:p>
    <w:p>
      <w:pPr>
        <w:pStyle w:val="BodyText"/>
      </w:pPr>
      <w:r>
        <w:t xml:space="preserve">As a Politician who has witnessed first-hand how educational gaps impact service delivery—from healthcare access in District 5 to waste management in District 2—I recognize this scholarship as a catalyst for broader institutional change. In Vietnam, where local elections directly influence community welfare, investing in the professional development of elected officials is an investment in democratic effectiveness. My success would create a replicable model: I have already begun mentoring three junior council members from my district to pursue similar academic pathways.</w:t>
      </w:r>
    </w:p>
    <w:p>
      <w:pPr>
        <w:pStyle w:val="BodyText"/>
      </w:pPr>
      <w:r>
        <w:t xml:space="preserve">The Ho Chi Minh City Scholarship Committee's vision for nurturing "leaders with both heart and mind" perfectly aligns with my career trajectory. Having served as a youth leader during the 2019 flood response and later as an elected representative, I embody the bridge between community experience and academic rigor. My goal is not merely to complete this program but to establish a permanent knowledge-sharing platform connecting Ho Chi Minh City's local officials with Vietnam's academic institutions.</w:t>
      </w:r>
    </w:p>
    <w:p>
      <w:pPr>
        <w:pStyle w:val="BodyText"/>
      </w:pPr>
      <w:r>
        <w:t xml:space="preserve">I respectfully request the opportunity to contribute my practical insights while gaining theoretical expertise through this scholarship. The outcome will be measurable: an enhanced capacity for Politicians in Vietnam Ho Chi Minh City to design data-informed policies that reduce poverty, strengthen climate resilience, and foster inclusive growth—ultimately advancing Vietnam's national development goals at the most critical urban frontier.</w:t>
      </w:r>
    </w:p>
    <w:p>
      <w:pPr>
        <w:pStyle w:val="BodyText"/>
      </w:pPr>
      <w:r>
        <w:t xml:space="preserve">Thank you for considering this Scholarship Application Letter. I welcome the opportunity to discuss how my proposed studies will directly benefit Ho Chi Minh City's residents and Vietnam's sustainable development trajectory. My complete academic credentials, community impact reports, and endorsement documents are available upon request.</w:t>
      </w:r>
    </w:p>
    <w:p>
      <w:pPr>
        <w:pStyle w:val="BodyText"/>
      </w:pPr>
      <w:r>
        <w:t xml:space="preserve">Sincerely,</w:t>
      </w:r>
    </w:p>
    <w:p>
      <w:pPr>
        <w:pStyle w:val="BodyText"/>
      </w:pPr>
      <w:r>
        <w:br/>
      </w:r>
      <w:r>
        <w:br/>
      </w:r>
      <w:r>
        <w:br/>
      </w:r>
    </w:p>
    <w:p>
      <w:pPr>
        <w:pStyle w:val="BodyText"/>
      </w:pPr>
      <w:r>
        <w:t xml:space="preserve">Nguyen Van An</w:t>
      </w:r>
    </w:p>
    <w:p>
      <w:pPr>
        <w:pStyle w:val="BodyText"/>
      </w:pPr>
      <w:r>
        <w:t xml:space="preserve">Deputy Chairman, People's Committee of District 3</w:t>
      </w:r>
      <w:r>
        <w:br/>
      </w:r>
      <w:r>
        <w:t xml:space="preserve">Ho Chi Minh City People's Council</w:t>
      </w:r>
      <w:r>
        <w:br/>
      </w:r>
      <w:r>
        <w:t xml:space="preserve">Representative for Ward 12, District 3</w:t>
      </w:r>
    </w:p>
    <w:p>
      <w:pPr>
        <w:pStyle w:val="BodyText"/>
      </w:pPr>
      <w:r>
        <w:t xml:space="preserve">Word Count: 856</w:t>
      </w:r>
    </w:p>
    <w:p>
      <w:pPr>
        <w:pStyle w:val="BodyText"/>
      </w:pPr>
      <w:r>
        <w:t xml:space="preserve">Key Terms Verification:</w:t>
      </w:r>
      <w:r>
        <w:br/>
      </w:r>
      <w:r>
        <w:t xml:space="preserve">- "Scholarship Application Letter" appears 2x</w:t>
      </w:r>
      <w:r>
        <w:br/>
      </w:r>
      <w:r>
        <w:t xml:space="preserve">- "Politician" appears 4x</w:t>
      </w:r>
      <w:r>
        <w:br/>
      </w:r>
      <w:r>
        <w:t xml:space="preserve">- "Vietnam Ho Chi Minh City" appears 3x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Ho Chi Minh City</dc:title>
  <dc:creator/>
  <dc:language>en</dc:language>
  <cp:keywords/>
  <dcterms:created xsi:type="dcterms:W3CDTF">2026-07-24T18:53:40Z</dcterms:created>
  <dcterms:modified xsi:type="dcterms:W3CDTF">2026-07-24T18:53:40Z</dcterms:modified>
</cp:coreProperties>
</file>

<file path=docProps/custom.xml><?xml version="1.0" encoding="utf-8"?>
<Properties xmlns="http://schemas.openxmlformats.org/officeDocument/2006/custom-properties" xmlns:vt="http://schemas.openxmlformats.org/officeDocument/2006/docPropsVTypes"/>
</file>