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Beijing,</w:t>
      </w:r>
      <w:r>
        <w:t xml:space="preserve"> </w:t>
      </w:r>
      <w:r>
        <w:t xml:space="preserve">China</w:t>
      </w:r>
    </w:p>
    <w:bookmarkStart w:id="20" w:name="X611a0bb8a5f0c4f5a1fca46f1370aa6dadb715b"/>
    <w:p>
      <w:pPr>
        <w:pStyle w:val="Heading1"/>
      </w:pPr>
      <w:r>
        <w:t xml:space="preserve">SCHOLARSHIP APPLICATION LETTER FOR ACADEMIC EXCELLENCE</w:t>
      </w:r>
    </w:p>
    <w:p>
      <w:pPr>
        <w:pStyle w:val="FirstParagraph"/>
      </w:pPr>
      <w:r>
        <w:t xml:space="preserve">Proposed Research Collaboration with Beijing Institutions (2025 Academic Year)</w:t>
      </w:r>
    </w:p>
    <w:bookmarkEnd w:id="20"/>
    <w:p>
      <w:pPr>
        <w:pStyle w:val="BodyText"/>
      </w:pPr>
      <w:r>
        <w:t xml:space="preserve">Professor Dr. Eleanor Montgomery</w:t>
      </w:r>
      <w:r>
        <w:br/>
      </w:r>
      <w:r>
        <w:t xml:space="preserve">Department of Artificial Intelligence &amp; Sustainable Development</w:t>
      </w:r>
      <w:r>
        <w:br/>
      </w:r>
      <w:r>
        <w:t xml:space="preserve">Faculty of Technology and Innovation</w:t>
      </w:r>
      <w:r>
        <w:br/>
      </w:r>
      <w:r>
        <w:t xml:space="preserve">University of Cambridge, UK</w:t>
      </w:r>
      <w:r>
        <w:br/>
      </w:r>
      <w:r>
        <w:t xml:space="preserve">eleanor.montgomery@cam.ac.uk | +44 7900 123456</w:t>
      </w:r>
    </w:p>
    <w:p>
      <w:pPr>
        <w:pStyle w:val="BodyText"/>
      </w:pPr>
      <w:r>
        <w:t xml:space="preserve">October 26, 2023</w:t>
      </w:r>
    </w:p>
    <w:p>
      <w:pPr>
        <w:pStyle w:val="BodyText"/>
      </w:pPr>
      <w:r>
        <w:t xml:space="preserve">Admissions Committee</w:t>
      </w:r>
      <w:r>
        <w:br/>
      </w:r>
      <w:r>
        <w:t xml:space="preserve">International Scholarship Program</w:t>
      </w:r>
      <w:r>
        <w:br/>
      </w:r>
      <w:r>
        <w:t xml:space="preserve">Beijing University of Technology (BJUT)</w:t>
      </w:r>
      <w:r>
        <w:br/>
      </w:r>
      <w:r>
        <w:t xml:space="preserve">No. 100, Xingong Road, Chaoyang District</w:t>
      </w:r>
      <w:r>
        <w:br/>
      </w:r>
      <w:r>
        <w:t xml:space="preserve">Beijing 100124, China</w:t>
      </w:r>
    </w:p>
    <w:p>
      <w:pPr>
        <w:pStyle w:val="BodyText"/>
      </w:pPr>
      <w:r>
        <w:t xml:space="preserve">Dear Members of the Admissions Committee,</w:t>
      </w:r>
    </w:p>
    <w:p>
      <w:pPr>
        <w:pStyle w:val="BodyText"/>
      </w:pPr>
      <w:r>
        <w:t xml:space="preserve">It is with profound enthusiasm and academic purpose that I submit my application for the prestigious International Professorship Scholarship at Beijing University of Technology (BJUT), to commence in September 2025. As a distinguished Professor of Artificial Intelligence and Sustainable Development with over fifteen years of international research leadership, I have long admired China’s transformative commitment to technological innovation within the unique socio-economic context of Beijing—a global epicenter for cutting-edge academic collaboration and policy-driven advancement. This Scholarship Application Letter details my scholarly vision, institutional alignment with BJUT’s strategic priorities, and my concrete plan for contributing to China’s educational and research ecosystem in Beijing.</w:t>
      </w:r>
    </w:p>
    <w:p>
      <w:pPr>
        <w:pStyle w:val="BodyText"/>
      </w:pPr>
      <w:r>
        <w:t xml:space="preserve">My academic trajectory has been defined by interdisciplinary research at the intersection of AI ethics, smart urban systems, and climate resilience—areas of critical national importance for Beijing as it implements its "Green City 2035" initiative. Having published 47 peer-reviewed articles in journals including *Nature Sustainability* and *IEEE Transactions on AI*, I have secured £2.3 million in research funding across four EU Horizon projects. However, my current work has reached a pivotal phase requiring deep engagement with Beijing’s urban laboratories and policy frameworks to translate theory into scalable solutions for megacities. The International Professorship Scholarship represents the ideal catalyst for this next stage of research, offering not just financial support but access to Beijing’s unparalleled infrastructure and collaborative networks.</w:t>
      </w:r>
    </w:p>
    <w:p>
      <w:pPr>
        <w:pStyle w:val="BodyText"/>
      </w:pPr>
      <w:r>
        <w:t xml:space="preserve">Beijing holds a unique position in China's academic landscape as the nation's undisputed intellectual capital. Home to Peking University, Tsinghua University, and now BJUT’s rapidly expanding International College of Engineering, the city provides an exceptional environment for cross-institutional research. My proposed project—*"AI-Driven Urban Climate Adaptation Frameworks for Beijing’s Metropolis"*—directly addresses BJUT’s strategic focus on "Intelligent Cities &amp; Sustainable Development." I have already initiated preliminary discussions with BJUT’s Institute of Smart Cities, where my co-authored paper on predictive flood modeling in Southeast Asian megacities (published in *Sustainable Cities and Society*) was referenced by Dr. Li Wei, Director of the Institute. This connection confirms the tangible relevance of my work to Beijing’s immediate challenges.</w:t>
      </w:r>
    </w:p>
    <w:p>
      <w:pPr>
        <w:pStyle w:val="BodyText"/>
      </w:pPr>
      <w:r>
        <w:t xml:space="preserve">As a Professor deeply invested in global academic exchange, I am committed to establishing a sustainable research partnership that transcends typical visiting scholar arrangements. My proposal includes three core components directly responsive to Beijing's needs: (1) Co-designing an AI training module for BJUT’s Master of Urban Planning program, integrating real-time Beijing air quality data; (2) Establishing a joint research lab with BJUT and the Chinese Academy of Sciences focused on "Ethical AI for Public Infrastructure," with pilot implementation at the 2025 Beijing International Horticultural Expo site; (3) Mentoring five PhD candidates from China’s "Youth Talent Plan" to produce policy-relevant publications by 2027. I will ensure all research outputs are co-authored with BJUT faculty and accessible via China’s National Science Data Center, maximizing local impact.</w:t>
      </w:r>
    </w:p>
    <w:p>
      <w:pPr>
        <w:pStyle w:val="BodyText"/>
      </w:pPr>
      <w:r>
        <w:t xml:space="preserve">My commitment to Beijing extends beyond the academic sphere. Having completed a semester-long teaching fellowship at Renmin University in 2019, I possess proven cultural fluency and adaptability. I have maintained professional relationships with Chinese scholars for a decade through the Asia-Pacific AI Ethics Network and speak conversational Mandarin (HSK Level 4). My prior work on inclusive urban design in Shenzhen demonstrated my ability to navigate China’s regulatory environment while respecting local knowledge systems—a skill critical for successful integration into Beijing's academic community.</w:t>
      </w:r>
    </w:p>
    <w:p>
      <w:pPr>
        <w:pStyle w:val="BodyText"/>
      </w:pPr>
      <w:r>
        <w:t xml:space="preserve">Crucially, this Scholarship Application Letter emphasizes mutual benefit: The International Professorship Scholarship will enable me to redirect 70% of my current research budget toward collaborative projects with BJUT, directly supporting the university’s goal of increasing high-impact international publications by 40% by 2026. My presence will also enhance BJUT’s global ranking through joint grants from Horizon Europe and China Scholarship Council initiatives. Furthermore, I propose a public lecture series on "AI for Sustainable Cities" open to Beijing officials and industry leaders—a direct contribution to the city’s smart governance agenda.</w:t>
      </w:r>
    </w:p>
    <w:p>
      <w:pPr>
        <w:pStyle w:val="BodyText"/>
      </w:pPr>
      <w:r>
        <w:t xml:space="preserve">Beijing is not merely a location for this scholarship; it is the living laboratory where my research must take root. As Professor of AI at Cambridge, I have witnessed China’s rapid advancement in strategic technology sectors firsthand, and Beijing represents the optimal site to develop solutions that balance innovation with social equity. My application reflects rigorous preparation: I have secured preliminary commitments from BJUT faculty for lab space and data access, and my research plan has been reviewed by Professor Zhang Hua (Director of Beijing Smart City Lab at Tsinghua) who endorsed its feasibility.</w:t>
      </w:r>
    </w:p>
    <w:p>
      <w:pPr>
        <w:pStyle w:val="BodyText"/>
      </w:pPr>
      <w:r>
        <w:t xml:space="preserve">I respectfully request the opportunity to bring my expertise in AI-driven sustainable development to Beijing University of Technology. This International Professorship Scholarship would empower me to forge a lasting partnership that advances not only BJUT’s academic mission but also contributes meaningfully to China’s vision for a technologically advanced, environmentally resilient future—one where Beijing leads globally. I welcome the opportunity to discuss this proposal further and am prepared to provide any additional documentation required.</w:t>
      </w:r>
    </w:p>
    <w:p>
      <w:pPr>
        <w:pStyle w:val="BodyText"/>
      </w:pPr>
      <w:r>
        <w:t xml:space="preserve">With deepest respect for Beijing's academic traditions and its ambitious trajectory,</w:t>
      </w:r>
    </w:p>
    <w:p>
      <w:pPr>
        <w:pStyle w:val="BodyText"/>
      </w:pPr>
      <w:r>
        <w:t xml:space="preserve">Sincerely,</w:t>
      </w:r>
      <w:r>
        <w:br/>
      </w:r>
      <w:r>
        <w:br/>
      </w:r>
      <w:r>
        <w:t xml:space="preserve">Professor Dr. Eleanor Montgomery</w:t>
      </w:r>
      <w:r>
        <w:br/>
      </w:r>
      <w:r>
        <w:t xml:space="preserve">Full Professor of Artificial Intelligence &amp; Sustainable Development</w:t>
      </w:r>
      <w:r>
        <w:br/>
      </w:r>
      <w:r>
        <w:t xml:space="preserve">University of Cambridge, UK</w:t>
      </w:r>
    </w:p>
    <w:p>
      <w:pPr>
        <w:pStyle w:val="BodyText"/>
      </w:pPr>
      <w:r>
        <w:t xml:space="preserve">Page 1 of 1 | Scholarship Application Letter for Beijing University of Technology (BJUT) International Professorship Program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Beijing, China</dc:title>
  <dc:creator/>
  <dc:language>en</dc:language>
  <cp:keywords/>
  <dcterms:created xsi:type="dcterms:W3CDTF">2026-07-22T23:34:28Z</dcterms:created>
  <dcterms:modified xsi:type="dcterms:W3CDTF">2026-07-22T23:34:28Z</dcterms:modified>
</cp:coreProperties>
</file>

<file path=docProps/custom.xml><?xml version="1.0" encoding="utf-8"?>
<Properties xmlns="http://schemas.openxmlformats.org/officeDocument/2006/custom-properties" xmlns:vt="http://schemas.openxmlformats.org/officeDocument/2006/docPropsVTypes"/>
</file>