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in</w:t>
      </w:r>
      <w:r>
        <w:t xml:space="preserve"> </w:t>
      </w:r>
      <w:r>
        <w:t xml:space="preserve">Colombia</w:t>
      </w:r>
      <w:r>
        <w:t xml:space="preserve"> </w:t>
      </w:r>
      <w:r>
        <w:t xml:space="preserve">Bogotá</w:t>
      </w:r>
    </w:p>
    <w:p>
      <w:pPr>
        <w:pStyle w:val="FirstParagraph"/>
      </w:pPr>
      <w:r>
        <w:t xml:space="preserve">October 26, 2023</w:t>
      </w:r>
    </w:p>
    <w:p>
      <w:pPr>
        <w:pStyle w:val="BodyText"/>
      </w:pPr>
      <w:r>
        <w:t xml:space="preserve">Dr. Elena Márquez</w:t>
      </w:r>
    </w:p>
    <w:p>
      <w:pPr>
        <w:pStyle w:val="BodyText"/>
      </w:pPr>
      <w:r>
        <w:t xml:space="preserve">Director of International Academic Programs</w:t>
      </w:r>
    </w:p>
    <w:p>
      <w:pPr>
        <w:pStyle w:val="BodyText"/>
      </w:pPr>
      <w:r>
        <w:t xml:space="preserve">Foundation for Higher Education Advancement (FHEA)</w:t>
      </w:r>
    </w:p>
    <w:p>
      <w:pPr>
        <w:pStyle w:val="BodyText"/>
      </w:pPr>
      <w:r>
        <w:t xml:space="preserve">Bogotá, Colombia</w:t>
      </w:r>
    </w:p>
    <w:bookmarkStart w:id="20" w:name="scholarship-application-letter"/>
    <w:p>
      <w:pPr>
        <w:pStyle w:val="Heading1"/>
      </w:pPr>
      <w:r>
        <w:t xml:space="preserve">SCHOLARSHIP APPLICATION LETTER</w:t>
      </w:r>
    </w:p>
    <w:p>
      <w:pPr>
        <w:pStyle w:val="FirstParagraph"/>
      </w:pPr>
      <w:r>
        <w:t xml:space="preserve">Dear Dr. Márquez and Esteemed Members of the FHEA Scholarship Committee,</w:t>
      </w:r>
    </w:p>
    <w:p>
      <w:pPr>
        <w:pStyle w:val="BodyText"/>
      </w:pPr>
      <w:r>
        <w:t xml:space="preserve">It is with profound academic enthusiasm and deep commitment to advancing knowledge within our nation that I submit this</w:t>
      </w:r>
      <w:r>
        <w:t xml:space="preserve"> </w:t>
      </w:r>
      <w:r>
        <w:rPr>
          <w:bCs/>
          <w:b/>
        </w:rPr>
        <w:t xml:space="preserve">Scholarship Application Letter</w:t>
      </w:r>
      <w:r>
        <w:t xml:space="preserve"> </w:t>
      </w:r>
      <w:r>
        <w:t xml:space="preserve">for the International Research Excellence Grant. As a Professor of Environmental Science at Universidad Nacional de Colombia in Bogotá, I have dedicated over fifteen years to addressing critical ecological challenges in our diverse Andean ecosystems, and this scholarship represents a pivotal opportunity to elevate both my scholarly contributions and Colombia's academic standing on the global stage.</w:t>
      </w:r>
    </w:p>
    <w:p>
      <w:pPr>
        <w:pStyle w:val="BodyText"/>
      </w:pPr>
      <w:r>
        <w:t xml:space="preserve">My journey as a Professor in Colombia Bogotá began when I joined the Faculty of Natural Sciences in 2008, immediately after completing my Ph.D. at Universidad de los Andes. My research portfolio has consistently centered on sustainable water resource management for mountain communities—a pressing issue given Colombia's 25% dependency on glacial meltwater and its vulnerability to climate change impacts. Over the past decade, I have led three major interdisciplinary projects funded by Colciencias, including our landmark study "Andean Watershed Resilience in Urbanizing Landscapes," which directly informed Bogotá's 2021 Water Security Policy. As a Professor deeply embedded in Colombia Bogotá's academic ecosystem, I recognize that meaningful scholarship must bridge theoretical rigor with tangible community impact—a principle central to my teaching philosophy and research methodology.</w:t>
      </w:r>
    </w:p>
    <w:p>
      <w:pPr>
        <w:pStyle w:val="BodyText"/>
      </w:pPr>
      <w:r>
        <w:t xml:space="preserve">The International Research Excellence Grant presents an unparalleled opportunity to expand my current project on "Urban Microplastic Contamination in the Bogotá River Basin" through collaborative work with Prof. Kenji Tanaka's team at Kyoto University. This partnership aligns perfectly with Colombia Bogotá's strategic national goal of positioning itself as a leader in sustainable urban development, particularly through initiatives like the Bogotá Green City Plan 2050. With support from this scholarship, I will conduct advanced polymer analysis at Kyoto's state-of-the-art environmental lab—a capability currently unavailable in Colombia—and return with transferable methodologies to train our students and local environmental agencies. Crucially, the proposed research directly addresses SDG 6 (Clean Water) and SDG 11 (Sustainable Cities), areas where Colombia has committed to ambitious targets through its National Development Plan.</w:t>
      </w:r>
    </w:p>
    <w:p>
      <w:pPr>
        <w:pStyle w:val="BodyText"/>
      </w:pPr>
      <w:r>
        <w:t xml:space="preserve">As a Professor in the heart of Colombia Bogotá, I have witnessed firsthand how international academic collaboration transforms local solutions. In 2019, my partnership with the University of Copenhagen led to the implementation of biofiltration systems in three low-income neighborhoods along Bogotá's San Bartolo River—a project now scaled across six municipal districts with measurable reductions in waterborne diseases. However, without access to specialized equipment and cross-border knowledge exchange, such transformative work remains constrained. The $45,000 scholarship amount requested will cover: (1) 3 months of collaborative research at Kyoto University ($28,500), (2) equipment transportation and calibration in Bogotá ($9,750), and (3) community workshops with municipal water authorities ($6,750). This investment represents a strategic catalyst for Colombian academia rather than an expense—a model we've successfully replicated through previous FHEA-funded projects.</w:t>
      </w:r>
    </w:p>
    <w:p>
      <w:pPr>
        <w:pStyle w:val="BodyText"/>
      </w:pPr>
      <w:r>
        <w:t xml:space="preserve">My commitment to Colombia Bogotá extends beyond the laboratory and lecture hall. As Director of our University's Center for Sustainable Urban Studies, I have established a robust mentorship program where 12 graduate students—75% from underrepresented backgrounds in Colombia—have co-authored publications on urban ecology. This scholarship would directly support two of these promising scholars through full funding to accompany me to Kyoto, creating a pipeline for Colombian talent in global environmental science. Furthermore, all research outputs will be freely shared via our university's Open Access Repository and presented at the upcoming Latin American Environmental Science Congress in Medellín—a key platform for knowledge dissemination across Colombia. This approach embodies the true spirit of academic generosity that FHEA champions.</w:t>
      </w:r>
    </w:p>
    <w:p>
      <w:pPr>
        <w:pStyle w:val="BodyText"/>
      </w:pPr>
      <w:r>
        <w:t xml:space="preserve">The significance of this work transcends academic metrics. Bogotá, as Colombia's political and intellectual capital, faces complex challenges where environmental degradation directly impacts social equity—our city's poorest residents disproportionately suffer from water scarcity and pollution. My research has already contributed to the development of a community-led watershed management toolkit adopted by 17 localities in Bogotá's southern valleys. With this scholarship, we will enhance this framework with AI-driven predictive modeling for microplastic hotspots, enabling precision interventions that could prevent millions of liters of contaminated water from reaching vulnerable populations annually. This is not merely academic pursuit; it is a commitment to Colombia Bogotá's most marginalized citizens.</w:t>
      </w:r>
    </w:p>
    <w:p>
      <w:pPr>
        <w:pStyle w:val="BodyText"/>
      </w:pPr>
      <w:r>
        <w:t xml:space="preserve">As a Professor who has witnessed Colombia's educational landscape evolve through periods of both growth and constraint, I understand that this scholarship represents more than financial support—it is an investment in national sovereignty over knowledge production. In an era where global research agendas are increasingly shaped by Northern institutions, our work ensures Colombian expertise remains central to solutions for Colombian challenges. The University of National Colombia has proudly hosted the UN-Habitat Latin American Urban Observatory since 2015, and this scholarship will strengthen our capacity to host future international symposia on sustainable cities in Colombia Bogotá.</w:t>
      </w:r>
    </w:p>
    <w:p>
      <w:pPr>
        <w:pStyle w:val="BodyText"/>
      </w:pPr>
      <w:r>
        <w:t xml:space="preserve">I have attached comprehensive documentation including: (1) the full research proposal aligned with FHEA's thematic priorities, (2) letters of support from both Kyoto University and Bogotá's Water Authority, (3) our Center's impact metrics demonstrating community engagement, and (4) my curriculum vitae highlighting 28 peer-reviewed publications in environmental science. I respectfully request your consideration for this opportunity to advance Colombia Bogotá as a hub of innovative scholarship that serves both local communities and global scientific understanding.</w:t>
      </w:r>
    </w:p>
    <w:p>
      <w:pPr>
        <w:pStyle w:val="BodyText"/>
      </w:pPr>
      <w:r>
        <w:t xml:space="preserve">Thank you for considering my</w:t>
      </w:r>
      <w:r>
        <w:t xml:space="preserve"> </w:t>
      </w:r>
      <w:r>
        <w:rPr>
          <w:bCs/>
          <w:b/>
        </w:rPr>
        <w:t xml:space="preserve">Scholarship Application Letter</w:t>
      </w:r>
      <w:r>
        <w:t xml:space="preserve">. I am deeply honored to represent Colombia Bogotá's academic commitment to excellence and sustainability, and I welcome the opportunity to discuss how this collaboration can yield transformative outcomes for our nation. Please contact me at emarquez@unal.edu.co or +57 1 316-8000 ext. 2547 for any additional information.</w:t>
      </w:r>
    </w:p>
    <w:p>
      <w:pPr>
        <w:pStyle w:val="BodyText"/>
      </w:pPr>
      <w:r>
        <w:t xml:space="preserve">Sincerely,</w:t>
      </w:r>
      <w:r>
        <w:br/>
      </w:r>
      <w:r>
        <w:rPr>
          <w:bCs/>
          <w:b/>
        </w:rPr>
        <w:t xml:space="preserve">Professor Elena Márquez</w:t>
      </w:r>
      <w:r>
        <w:br/>
      </w:r>
      <w:r>
        <w:t xml:space="preserve">Full Professor of Environmental Science</w:t>
      </w:r>
      <w:r>
        <w:br/>
      </w:r>
      <w:r>
        <w:t xml:space="preserve">Universidad Nacional de Colombia, Bogotá</w:t>
      </w:r>
      <w:r>
        <w:br/>
      </w:r>
      <w:r>
        <w:t xml:space="preserve">Director, Center for Sustainable Urban Studies</w:t>
      </w:r>
      <w:r>
        <w:br/>
      </w:r>
      <w:r>
        <w:t xml:space="preserve">Colciencias Research Fellow (2021-2026)</w:t>
      </w:r>
      <w:r>
        <w:br/>
      </w:r>
      <w:r>
        <w:t xml:space="preserve">Email: emarquez@unal.edu.co | Phone: +57 1 316-8000 ext. 2547</w:t>
      </w:r>
    </w:p>
    <w:p>
      <w:pPr>
        <w:pStyle w:val="BodyText"/>
      </w:pPr>
      <w:r>
        <w:rPr>
          <w:bCs/>
          <w:b/>
        </w:rPr>
        <w:t xml:space="preserve">Attachments:</w:t>
      </w:r>
      <w:r>
        <w:t xml:space="preserve"> </w:t>
      </w:r>
      <w:r>
        <w:t xml:space="preserve">Research Proposal, Letters of Support (Kyoto University &amp; Bogotá Water Authority), Impact Report, CV</w:t>
      </w:r>
    </w:p>
    <w:p>
      <w:pPr>
        <w:pStyle w:val="BodyText"/>
      </w:pPr>
      <w:r>
        <w:t xml:space="preserve">This document has been prepared in accordance with FHEA Scholarship Guidelines (Section 4.7) for International Academic Collaboration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 in Colombia Bogotá</dc:title>
  <dc:creator/>
  <dc:language>en</dc:language>
  <cp:keywords/>
  <dcterms:created xsi:type="dcterms:W3CDTF">2025-12-11T14:28:32Z</dcterms:created>
  <dcterms:modified xsi:type="dcterms:W3CDTF">2025-12-11T14:28:32Z</dcterms:modified>
</cp:coreProperties>
</file>

<file path=docProps/custom.xml><?xml version="1.0" encoding="utf-8"?>
<Properties xmlns="http://schemas.openxmlformats.org/officeDocument/2006/custom-properties" xmlns:vt="http://schemas.openxmlformats.org/officeDocument/2006/docPropsVTypes"/>
</file>