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Colombia</w:t>
      </w:r>
      <w:r>
        <w:t xml:space="preserve"> </w:t>
      </w:r>
      <w:r>
        <w:t xml:space="preserve">Medellín</w:t>
      </w:r>
    </w:p>
    <w:bookmarkStart w:id="22" w:name="scholarship-application-letter"/>
    <w:p>
      <w:pPr>
        <w:pStyle w:val="Heading1"/>
      </w:pPr>
      <w:r>
        <w:t xml:space="preserve">SCHOLARSHIP APPLICATION LETTER</w:t>
      </w:r>
    </w:p>
    <w:bookmarkStart w:id="21" w:name="Xf94df4d0b6b39ad33526c4b8cd337ae7f6eb843"/>
    <w:p>
      <w:pPr>
        <w:pStyle w:val="Heading2"/>
      </w:pPr>
      <w:r>
        <w:t xml:space="preserve">FOR ACADEMIC EXCELLENCE IN URBAN INNOVATION AND SUSTAINABLE DEVELOPMENT</w:t>
      </w:r>
    </w:p>
    <w:p>
      <w:pPr>
        <w:pStyle w:val="FirstParagraph"/>
      </w:pPr>
      <w:r>
        <w:rPr>
          <w:bCs/>
          <w:b/>
        </w:rPr>
        <w:t xml:space="preserve">Date:</w:t>
      </w:r>
      <w:r>
        <w:t xml:space="preserve"> </w:t>
      </w:r>
      <w:r>
        <w:t xml:space="preserve">October 26, 2023</w:t>
      </w:r>
    </w:p>
    <w:p>
      <w:pPr>
        <w:pStyle w:val="BodyText"/>
      </w:pPr>
      <w:r>
        <w:rPr>
          <w:bCs/>
          <w:b/>
        </w:rPr>
        <w:t xml:space="preserve">Dr. Elena Márquez Vélez</w:t>
      </w:r>
    </w:p>
    <w:p>
      <w:pPr>
        <w:pStyle w:val="BodyText"/>
      </w:pPr>
      <w:r>
        <w:rPr>
          <w:bCs/>
          <w:b/>
        </w:rPr>
        <w:t xml:space="preserve">Director, International Academic Programs</w:t>
      </w:r>
    </w:p>
    <w:p>
      <w:pPr>
        <w:pStyle w:val="BodyText"/>
      </w:pPr>
      <w:r>
        <w:rPr>
          <w:bCs/>
          <w:b/>
        </w:rPr>
        <w:t xml:space="preserve">Colciencias (National Science and Technology Council)</w:t>
      </w:r>
    </w:p>
    <w:p>
      <w:pPr>
        <w:pStyle w:val="BodyText"/>
      </w:pPr>
      <w:r>
        <w:rPr>
          <w:bCs/>
          <w:b/>
        </w:rPr>
        <w:t xml:space="preserve">Bogotá, Colombia</w:t>
      </w:r>
    </w:p>
    <w:bookmarkStart w:id="20" w:name="dear-dr.-márquez-vélez"/>
    <w:p>
      <w:pPr>
        <w:pStyle w:val="Heading3"/>
      </w:pPr>
      <w:r>
        <w:t xml:space="preserve">Dear Dr. Márquez Vélez,</w:t>
      </w:r>
    </w:p>
    <w:p>
      <w:pPr>
        <w:pStyle w:val="FirstParagraph"/>
      </w:pPr>
      <w:r>
        <w:t xml:space="preserve">It is with profound enthusiasm and deep commitment to Colombia's academic and social advancement that I submit this Scholarship Application Letter for the prestigious Colciencias International Research Fellowship Program. As a Professor of Urban Sociology and Sustainable Development at the University of Antioquia, based in Medellín, I am writing to formally apply for funding that will enable me to lead transformative research directly addressing Medellín's most pressing urban challenges while contributing to national development goals.</w:t>
      </w:r>
    </w:p>
    <w:p>
      <w:pPr>
        <w:pStyle w:val="BodyText"/>
      </w:pPr>
      <w:r>
        <w:t xml:space="preserve">Medellín, Colombia—once synonymous with violence and inequality—has undergone a remarkable renaissance as a global model of social innovation and urban renewal. This transformation, rooted in the city’s collective will to reimagine itself through education, infrastructure, and community engagement, is precisely why my proposed research on "Integrating Indigenous Knowledge Systems into Medellín’s Urban Resilience Frameworks" is urgently needed. As a Professor deeply embedded in the academic ecosystem of Colombia Medellín for over 12 years, I have witnessed firsthand how locally grounded scholarship catalyzes systemic change. My work has directly informed municipal policies on green corridors, participatory budgeting in marginalized neighborhoods (comunas), and the integration of Afro-Colombian and Raizal cultural practices into urban planning.</w:t>
      </w:r>
    </w:p>
    <w:p>
      <w:pPr>
        <w:pStyle w:val="BodyText"/>
      </w:pPr>
      <w:r>
        <w:t xml:space="preserve">My academic journey began with a PhD in Urban Studies from the Universidad Nacional de Colombia, followed by postdoctoral research at the Medellín-based think tank "Centro de Estudios para el Desarrollo Regional" (CEDER). During my tenure as a Professor at the University of Antioquia’s School of Social Sciences, I have developed three key initiatives directly tied to Medellín’s identity:</w:t>
      </w:r>
    </w:p>
    <w:p>
      <w:pPr>
        <w:numPr>
          <w:ilvl w:val="0"/>
          <w:numId w:val="1001"/>
        </w:numPr>
        <w:pStyle w:val="Compact"/>
      </w:pPr>
      <w:r>
        <w:rPr>
          <w:bCs/>
          <w:b/>
        </w:rPr>
        <w:t xml:space="preserve">"Comuna 13 Innovation Lab":</w:t>
      </w:r>
      <w:r>
        <w:t xml:space="preserve"> </w:t>
      </w:r>
      <w:r>
        <w:t xml:space="preserve">A community-academic partnership creating youth-led urban design workshops that transformed abandoned spaces into cultural hubs.</w:t>
      </w:r>
    </w:p>
    <w:p>
      <w:pPr>
        <w:numPr>
          <w:ilvl w:val="0"/>
          <w:numId w:val="1001"/>
        </w:numPr>
        <w:pStyle w:val="Compact"/>
      </w:pPr>
      <w:r>
        <w:rPr>
          <w:bCs/>
          <w:b/>
        </w:rPr>
        <w:t xml:space="preserve">Medellín Green Network Initiative:</w:t>
      </w:r>
      <w:r>
        <w:t xml:space="preserve"> </w:t>
      </w:r>
      <w:r>
        <w:t xml:space="preserve">Collaborative research with the municipal government mapping biodiversity corridors in Medellín’s mountainous periphery, now adopted as city policy.</w:t>
      </w:r>
    </w:p>
    <w:p>
      <w:pPr>
        <w:numPr>
          <w:ilvl w:val="0"/>
          <w:numId w:val="1001"/>
        </w:numPr>
        <w:pStyle w:val="Compact"/>
      </w:pPr>
      <w:r>
        <w:rPr>
          <w:bCs/>
          <w:b/>
        </w:rPr>
        <w:t xml:space="preserve">Sustainable Mobility for All Project:</w:t>
      </w:r>
      <w:r>
        <w:t xml:space="preserve"> </w:t>
      </w:r>
      <w:r>
        <w:t xml:space="preserve">A curriculum co-designed with local transport cooperatives to train informal transit workers as urban planners—a model replicated across 15 Colombian cities.</w:t>
      </w:r>
    </w:p>
    <w:p>
      <w:pPr>
        <w:pStyle w:val="FirstParagraph"/>
      </w:pPr>
      <w:r>
        <w:t xml:space="preserve">The proposed scholarship will fund a 12-month research expedition across Medellín’s 16 communes, focusing on the integration of ancestral ecological knowledge from the Emberá-Wounaan communities in Antioquia into contemporary urban infrastructure projects. This aligns perfectly with Colombia’s National Development Plan (2023-2026) priority: "Building Peace through Territorial Inclusion." Crucially, Medellín—Colombia’s most innovative city—provides the ideal living laboratory for this work, where academic rigor meets real-time policy implementation.</w:t>
      </w:r>
    </w:p>
    <w:p>
      <w:pPr>
        <w:pStyle w:val="BodyText"/>
      </w:pPr>
      <w:r>
        <w:t xml:space="preserve">What distinguishes this project from generic research proposals is its embeddedness in Medellín’s socio-spatial fabric. Unlike studies conducted in isolation, my methodology involves:</w:t>
      </w:r>
    </w:p>
    <w:p>
      <w:pPr>
        <w:numPr>
          <w:ilvl w:val="0"/>
          <w:numId w:val="1002"/>
        </w:numPr>
        <w:pStyle w:val="Compact"/>
      </w:pPr>
      <w:r>
        <w:t xml:space="preserve">Monthly community assemblies with leaders from the Pueblo de la Sierra neighborhood (a historic Afro-Colombian settlement)</w:t>
      </w:r>
    </w:p>
    <w:p>
      <w:pPr>
        <w:numPr>
          <w:ilvl w:val="0"/>
          <w:numId w:val="1002"/>
        </w:numPr>
        <w:pStyle w:val="Compact"/>
      </w:pPr>
      <w:r>
        <w:t xml:space="preserve">Collaboration with Medellín’s Department of Environment on a pilot project for rainwater harvesting in low-income housing zones</w:t>
      </w:r>
    </w:p>
    <w:p>
      <w:pPr>
        <w:numPr>
          <w:ilvl w:val="0"/>
          <w:numId w:val="1002"/>
        </w:numPr>
        <w:pStyle w:val="Compact"/>
      </w:pPr>
      <w:r>
        <w:t xml:space="preserve">Integration of findings into the University of Antioquia’s new Urban Innovation Center—a flagship campus initiative launched this year</w:t>
      </w:r>
    </w:p>
    <w:p>
      <w:pPr>
        <w:pStyle w:val="FirstParagraph"/>
      </w:pPr>
      <w:r>
        <w:t xml:space="preserve">This Scholarship Application Letter is not merely a request for funding; it is an invitation to participate in Medellín’s ongoing cultural and academic revolution. The city has become a beacon for Global South urban development, celebrated by UN-Habitat as "The Most Innovative City in the World" (2023). As a Professor who has contributed to this narrative, I now seek the resources to scale our work from neighborhood pilot projects to national policy frameworks. My team includes two Medellín-based researchers from the EAFIT University Urban Institute and will partner with Medellín’s Office of Planning—the very entity that implemented "Medellín en Movimiento," the city’s transformative mobility system.</w:t>
      </w:r>
    </w:p>
    <w:p>
      <w:pPr>
        <w:pStyle w:val="BodyText"/>
      </w:pPr>
      <w:r>
        <w:t xml:space="preserve">Specifically, this scholarship will enable:</w:t>
      </w:r>
    </w:p>
    <w:p>
      <w:pPr>
        <w:numPr>
          <w:ilvl w:val="0"/>
          <w:numId w:val="1003"/>
        </w:numPr>
        <w:pStyle w:val="Compact"/>
      </w:pPr>
      <w:r>
        <w:t xml:space="preserve">Funding for community-based fieldwork across 8 high-need communes in Colombia Medellín</w:t>
      </w:r>
    </w:p>
    <w:p>
      <w:pPr>
        <w:numPr>
          <w:ilvl w:val="0"/>
          <w:numId w:val="1003"/>
        </w:numPr>
        <w:pStyle w:val="Compact"/>
      </w:pPr>
      <w:r>
        <w:t xml:space="preserve">Equipment to establish digital archiving of indigenous ecological knowledge (using platforms developed by Medellín tech startup "Cultura Digital")</w:t>
      </w:r>
    </w:p>
    <w:p>
      <w:pPr>
        <w:numPr>
          <w:ilvl w:val="0"/>
          <w:numId w:val="1003"/>
        </w:numPr>
        <w:pStyle w:val="Compact"/>
      </w:pPr>
      <w:r>
        <w:t xml:space="preserve">Travel stipends for 12 local community leaders to attend the University of Antioquia’s Urban Innovation Forum</w:t>
      </w:r>
    </w:p>
    <w:p>
      <w:pPr>
        <w:pStyle w:val="FirstParagraph"/>
      </w:pPr>
      <w:r>
        <w:t xml:space="preserve">I have attached comprehensive documentation demonstrating my scholarly impact, including peer-reviewed publications in journals like the</w:t>
      </w:r>
      <w:r>
        <w:t xml:space="preserve"> </w:t>
      </w:r>
      <w:r>
        <w:rPr>
          <w:iCs/>
          <w:i/>
        </w:rPr>
        <w:t xml:space="preserve">Journal of Latin American Geography</w:t>
      </w:r>
      <w:r>
        <w:t xml:space="preserve">, letters of support from Mayor Federico Gutiérrez’s Office, and preliminary data from my 2023 pilot study funded by Colciencias’ "Ciencia para la Transformación Social" program. My work has been featured in Colombia’s national press (El Colombiano, Semana) and cited by the Ministry of Housing as a model for inclusive urban development.</w:t>
      </w:r>
    </w:p>
    <w:p>
      <w:pPr>
        <w:pStyle w:val="BodyText"/>
      </w:pPr>
      <w:r>
        <w:t xml:space="preserve">Most importantly, this project embodies the spirit of Colombia Medellín: a city where academia does not observe society but actively co-creates its future. The scholarship will generate tangible outcomes—not just academic papers—but community-owned tools that strengthen Medellín’s resilience against climate change and social fragmentation. I am confident that supporting this research represents an investment in Colombia’s most valuable asset: its people-centered innovation ecosystem.</w:t>
      </w:r>
    </w:p>
    <w:p>
      <w:pPr>
        <w:pStyle w:val="BodyText"/>
      </w:pPr>
      <w:r>
        <w:t xml:space="preserve">As Professor of Urban Sociology, I have spent my career walking the streets of Medellín from El Poblado to La América, listening to residents who have transformed their neighborhoods against all odds. This Scholarship Application Letter is my commitment to amplify those voices on a national platform. I respectfully request the opportunity to continue this vital work with Colciencias’ partnership—because in Colombia Medellín, knowledge is never just academic; it is always revolutionary.</w:t>
      </w:r>
    </w:p>
    <w:p>
      <w:pPr>
        <w:pStyle w:val="BodyText"/>
      </w:pPr>
      <w:r>
        <w:t xml:space="preserve">With profound respect for your mission and Colombia’s future,</w:t>
      </w:r>
    </w:p>
    <w:p>
      <w:pPr>
        <w:pStyle w:val="BodyText"/>
      </w:pPr>
      <w:r>
        <w:rPr>
          <w:bCs/>
          <w:b/>
        </w:rPr>
        <w:t xml:space="preserve">Dr. Mateo López Contreras</w:t>
      </w:r>
    </w:p>
    <w:p>
      <w:pPr>
        <w:pStyle w:val="BodyText"/>
      </w:pPr>
      <w:r>
        <w:rPr>
          <w:bCs/>
          <w:b/>
        </w:rPr>
        <w:t xml:space="preserve">Professor of Urban Sociology &amp; Sustainable Development</w:t>
      </w:r>
    </w:p>
    <w:p>
      <w:pPr>
        <w:pStyle w:val="BodyText"/>
      </w:pPr>
      <w:r>
        <w:rPr>
          <w:bCs/>
          <w:b/>
        </w:rPr>
        <w:t xml:space="preserve">University of Antioquia, School of Social Sciences</w:t>
      </w:r>
    </w:p>
    <w:p>
      <w:pPr>
        <w:pStyle w:val="BodyText"/>
      </w:pPr>
      <w:r>
        <w:rPr>
          <w:iCs/>
          <w:i/>
        </w:rPr>
        <w:t xml:space="preserve">Medellín, Colombia | +57 312 456-7890 | mlopez@udea.edu.co</w:t>
      </w:r>
    </w:p>
    <w:p>
      <w:pPr>
        <w:pStyle w:val="BodyText"/>
      </w:pPr>
      <w:r>
        <w:rPr>
          <w:bCs/>
          <w:b/>
        </w:rPr>
        <w:t xml:space="preserve">Attachments:</w:t>
      </w:r>
      <w:r>
        <w:t xml:space="preserve"> </w:t>
      </w:r>
      <w:r>
        <w:t xml:space="preserve">Curriculum Vitae, Letters of Support (Municipal Office &amp; EAFIT University), Preliminary Research Proposal, Budget Breakdown</w:t>
      </w:r>
    </w:p>
    <w:p>
      <w:pPr>
        <w:pStyle w:val="BodyText"/>
      </w:pPr>
      <w:r>
        <w:t xml:space="preserve">*This Scholarship Application Letter adheres to Colciencias’ criteria for academic impact and territorial relevance in Colombia Medellín.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Colombia Medellín</dc:title>
  <dc:creator/>
  <dc:language>en</dc:language>
  <cp:keywords/>
  <dcterms:created xsi:type="dcterms:W3CDTF">2026-07-23T23:15:47Z</dcterms:created>
  <dcterms:modified xsi:type="dcterms:W3CDTF">2026-07-23T23:15:47Z</dcterms:modified>
</cp:coreProperties>
</file>

<file path=docProps/custom.xml><?xml version="1.0" encoding="utf-8"?>
<Properties xmlns="http://schemas.openxmlformats.org/officeDocument/2006/custom-properties" xmlns:vt="http://schemas.openxmlformats.org/officeDocument/2006/docPropsVTypes"/>
</file>