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Iran</w:t>
      </w:r>
      <w:r>
        <w:t xml:space="preserve"> </w:t>
      </w:r>
      <w:r>
        <w:t xml:space="preserve">Tehran</w:t>
      </w:r>
    </w:p>
    <w:bookmarkStart w:id="20" w:name="Xba331cb28a35a0d20257237e5036d6031c64f35"/>
    <w:p>
      <w:pPr>
        <w:pStyle w:val="Heading1"/>
      </w:pPr>
      <w:r>
        <w:t xml:space="preserve">Scholarship Application Letter: Advancing Academic Excellence as a Professor in Iran Tehran</w:t>
      </w:r>
    </w:p>
    <w:p>
      <w:pPr>
        <w:pStyle w:val="FirstParagraph"/>
      </w:pPr>
      <w:r>
        <w:t xml:space="preserve">Dear Esteemed Scholarship Committee of the Iranian Ministry of Science, Research, and Technology,</w:t>
      </w:r>
    </w:p>
    <w:p>
      <w:pPr>
        <w:pStyle w:val="BodyText"/>
      </w:pPr>
      <w:r>
        <w:t xml:space="preserve">It is with profound respect for Iran's unwavering commitment to academic advancement and deep admiration for the scholarly legacy of Tehran that I submit this Scholarship Application Letter. As an accomplished Professor in the Department of Environmental Engineering at the University of Tehran—a prestigious institution consistently ranked among the top universities in Iran—I am seeking financial support through your esteemed scholarship program to further my research on sustainable water resource management, a critical challenge facing our nation and global community. This Scholarship Application Letter underscores not only my academic credentials but also my unwavering dedication to contributing meaningfully to Iran's educational landscape, particularly within the dynamic academic ecosystem of Tehran.</w:t>
      </w:r>
    </w:p>
    <w:p>
      <w:pPr>
        <w:pStyle w:val="BodyText"/>
      </w:pPr>
      <w:r>
        <w:t xml:space="preserve">Having served as a Professor at the University of Tehran for over a decade, I have dedicated myself to bridging theoretical research with practical applications that address Iran's most pressing environmental concerns. My current research focuses on developing low-cost nanotechnology-based filtration systems to combat water scarcity—a crisis exacerbated by climate change and rapid urbanization across Iran. This work directly aligns with the Iranian government's National Development Plan 2016-2025, which prioritizes sustainable infrastructure and technological innovation in resource management. As a Professor deeply embedded in Tehran’s academic community, I have collaborated extensively with the Environmental Protection Organization of Iran and local municipalities to pilot these solutions in vulnerable regions like Isfahan and Qom. However, without dedicated funding for advanced materials testing and field implementation, our progress remains constrained.</w:t>
      </w:r>
    </w:p>
    <w:p>
      <w:pPr>
        <w:pStyle w:val="BodyText"/>
      </w:pPr>
      <w:r>
        <w:t xml:space="preserve">The significance of this Scholarship Application Letter extends beyond personal academic growth; it represents a strategic investment in Iran's intellectual capital. Tehran, as the nation's academic heartland, hosts over 50 universities and research centers collectively producing more than 60% of Iran's scientific publications. Yet, Iranian academics often face systemic underfunding for high-impact projects that could position our country as a leader in sustainable technology. As a Professor who has mentored over 75 graduate students at University of Tehran—many now employed in Iran's Ministry of Energy and water management agencies—I understand how pivotal external funding is to scaling research from laboratory success to national impact. This scholarship would enable me to establish an interdisciplinary research group at the School of Engineering, Tehran, focusing on community-driven water solutions that respect Iran's cultural context while leveraging global scientific standards.</w:t>
      </w:r>
    </w:p>
    <w:p>
      <w:pPr>
        <w:pStyle w:val="BodyText"/>
      </w:pPr>
      <w:r>
        <w:t xml:space="preserve">My proposed project, "Nanomaterial-Enhanced Water Security Systems for Arid Regions: A Case Study of Iran," has already garnered preliminary interest from key stakeholders. We have secured memoranda of understanding with the Tehran Water Authority and the Center for Nanotechnology Research at Sharif University of Technology. The scholarship would specifically fund: (1) procurement of advanced spectroscopy equipment to analyze local mineral compositions critical for filter design, (2) community engagement workshops across 10 Tehran suburbs to co-design culturally appropriate water systems, and (3) publication of findings in open-access journals accessible to Iranian policymakers. Crucially, this work will directly support Iran's "National Water Strategy" by reducing reliance on imported filtration technology—a point of strategic importance for a nation seeking greater self-sufficiency.</w:t>
      </w:r>
    </w:p>
    <w:p>
      <w:pPr>
        <w:pStyle w:val="BodyText"/>
      </w:pPr>
      <w:r>
        <w:t xml:space="preserve">As a Professor with extensive international experience—including research collaborations with the University of California, Berkeley and the German Aerospace Center—I bring a global perspective honed through 12 years of academic engagement across continents. Yet, my commitment to Iran remains absolute. Unlike many scholars who seek opportunities abroad, I have chosen to build my career within Tehran's academic sphere because I believe Iran's unique challenges demand locally rooted solutions. My research team in Tehran includes three female PhD candidates supported by the Iranian Women’s Science and Technology Foundation—a testament to our work advancing gender equity in STEM, a priority championed by President Raisi’s administration.</w:t>
      </w:r>
    </w:p>
    <w:p>
      <w:pPr>
        <w:pStyle w:val="BodyText"/>
      </w:pPr>
      <w:r>
        <w:t xml:space="preserve">This Scholarship Application Letter also acknowledges Tehran's pivotal role as a hub for regional academic exchange. The University of Tehran recently hosted the 9th International Conference on Sustainable Water Management for the Middle East, drawing participants from 27 countries. My project will strengthen this network by creating a sustainable research platform in Tehran where global experts can collaborate with Iranian academics to adapt innovations for arid climates worldwide. For Iran, this positions us not as recipients of foreign aid but as knowledge producers—a shift essential to our national vision.</w:t>
      </w:r>
    </w:p>
    <w:p>
      <w:pPr>
        <w:pStyle w:val="BodyText"/>
      </w:pPr>
      <w:r>
        <w:t xml:space="preserve">Financially, the proposed project represents exceptional value. The scholarship would cover 70% of required equipment costs (approximately $120,000 USD), with the remaining 30% secured through University of Tehran’s internal research fund and industry partnerships. This leverage ratio demonstrates fiscal responsibility and institutional commitment—factors I have consistently emphasized as a Professor who has managed multiple multi-million-toman projects. Critically, all equipment will reside permanently at Tehran University’s Engineering Faculty, ensuring long-term capacity building for future generations of Iranian scholars.</w:t>
      </w:r>
    </w:p>
    <w:p>
      <w:pPr>
        <w:pStyle w:val="BodyText"/>
      </w:pPr>
      <w:r>
        <w:t xml:space="preserve">As I reflect on my journey from a graduate student at Tehran University to the position of Professor today, I am acutely aware that Iran's academic progress hinges on nurturing talent within our own institutions. The scholarship would empower me to elevate this mission by creating a pipeline for underrepresented students—particularly from rural provinces—to contribute to water security research. Our team has already identified 20 promising candidates through Tehran’s provincial outreach programs, and with this funding, they will gain hands-on experience in developing solutions directly applicable to Iran’s villages and cities.</w:t>
      </w:r>
    </w:p>
    <w:p>
      <w:pPr>
        <w:pStyle w:val="BodyText"/>
      </w:pPr>
      <w:r>
        <w:t xml:space="preserve">In closing, I reiterate that this Scholarship Application Letter is not merely a request for funds but a pledge to accelerate Iran's academic sovereignty. As Professor at University of Tehran—a symbol of intellectual resilience amidst global challenges—I stand ready to transform this opportunity into tangible progress for our nation. The scholarship would enable me to lead a research initiative where Tehran becomes synonymous with innovative, equitable water solutions that protect Iran’s most precious resource while inspiring future generations of Iranian scientists. I respectfully request the opportunity to discuss how my work aligns with your vision for advancing education in Iran, and I welcome the chance to demonstrate its potential impact during an interview at any time.</w:t>
      </w:r>
    </w:p>
    <w:p>
      <w:pPr>
        <w:pStyle w:val="BodyText"/>
      </w:pPr>
      <w:r>
        <w:t xml:space="preserve">With deepest gratitude for considering this application,</w:t>
      </w:r>
    </w:p>
    <w:p>
      <w:pPr>
        <w:pStyle w:val="BodyText"/>
      </w:pPr>
      <w:r>
        <w:t xml:space="preserve">[Your Full Name]</w:t>
      </w:r>
      <w:r>
        <w:br/>
      </w:r>
      <w:r>
        <w:t xml:space="preserve">Professor of Environmental Engineering</w:t>
      </w:r>
      <w:r>
        <w:br/>
      </w:r>
      <w:r>
        <w:t xml:space="preserve">School of Chemical Engineering, University of Tehran</w:t>
      </w:r>
      <w:r>
        <w:br/>
      </w:r>
      <w:r>
        <w:t xml:space="preserve">Tehran, Iran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Iran Tehran</dc:title>
  <dc:creator/>
  <cp:keywords/>
  <dcterms:created xsi:type="dcterms:W3CDTF">2025-12-10T01:22:04Z</dcterms:created>
  <dcterms:modified xsi:type="dcterms:W3CDTF">2025-12-10T01:22:04Z</dcterms:modified>
</cp:coreProperties>
</file>

<file path=docProps/custom.xml><?xml version="1.0" encoding="utf-8"?>
<Properties xmlns="http://schemas.openxmlformats.org/officeDocument/2006/custom-properties" xmlns:vt="http://schemas.openxmlformats.org/officeDocument/2006/docPropsVTypes"/>
</file>