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w:t>
      </w:r>
      <w:r>
        <w:t xml:space="preserve"> </w:t>
      </w:r>
      <w:r>
        <w:t xml:space="preserve">Pakistan</w:t>
      </w:r>
      <w:r>
        <w:t xml:space="preserve"> </w:t>
      </w:r>
      <w:r>
        <w:t xml:space="preserve">Islamabad</w:t>
      </w:r>
    </w:p>
    <w:bookmarkStart w:id="20" w:name="X99e202754adae246f72eaa9bb53138374322a5d"/>
    <w:p>
      <w:pPr>
        <w:pStyle w:val="Heading1"/>
      </w:pPr>
      <w:r>
        <w:t xml:space="preserve">Scholarship Application Letter: Advancing Academic Excellence in Pakistan Islamabad</w:t>
      </w:r>
    </w:p>
    <w:p>
      <w:pPr>
        <w:pStyle w:val="FirstParagraph"/>
      </w:pPr>
      <w:r>
        <w:t xml:space="preserve">Dear Scholarship Committee of the Higher Education Commission (HEC) of Pakistan,</w:t>
      </w:r>
    </w:p>
    <w:p>
      <w:pPr>
        <w:pStyle w:val="BodyText"/>
      </w:pPr>
      <w:r>
        <w:t xml:space="preserve">I am writing this formal Scholarship Application Letter as a dedicated Professor and Senior Researcher at Quaid-e-Azam University, Islamabad, to formally apply for the prestigious International Research Collaboration Grant. With over fifteen years of distinguished service in environmental science and sustainable development within the academic ecosystem of Pakistan Islamabad, I seek this scholarship to pioneer a transformative research initiative that directly addresses critical national challenges while elevating Pakistan's global academic standing. This Scholarship Application Letter embodies my commitment to leveraging scholarly excellence for tangible societal impact in our capital city and beyond.</w:t>
      </w:r>
    </w:p>
    <w:p>
      <w:pPr>
        <w:pStyle w:val="BodyText"/>
      </w:pPr>
      <w:r>
        <w:t xml:space="preserve">As an Associate Professor with dual appointments in the Department of Environmental Sciences and the Center for Sustainable Development at Quaid-e-Azam University, I have consistently demonstrated leadership in advancing scientific knowledge relevant to Pakistan's developmental priorities. My research portfolio, comprising 28 peer-reviewed publications in Q1 journals including "Environmental Science &amp; Technology" and "Journal of Cleaner Production," focuses on climate-resilient urban infrastructure – a pressing concern for Islamabad as it navigates rapid urbanization and extreme weather events. In my capacity as a Professor, I have mentored 47 graduate students, co-founded the Islamabad Sustainable Cities Initiative (ISCI), and secured PKR 12.5 million in national research funding through HEC's Research Promotion Scheme. These accomplishments underscore my readiness to utilize this scholarship for scalable impact.</w:t>
      </w:r>
    </w:p>
    <w:p>
      <w:pPr>
        <w:pStyle w:val="BodyText"/>
      </w:pPr>
      <w:r>
        <w:t xml:space="preserve">The proposed project, "Integrating AI-Driven Hydrological Modeling with Community-Based Water Governance for Climate-Resilient Islamabad," directly aligns with Pakistan's National Climate Change Policy 2023 and HEC's strategic vision for "Knowledge-Based Development." This research addresses a critical gap identified by the Islamabad Capital Territory Administration (ICTA), where water scarcity affects over 65% of residents during summer months. As a Professor deeply embedded in Islamabad's academic landscape, I have established collaborative frameworks with the Pakistan Meteorological Department, Water and Sanitation Agency Islamabad (WASA), and local community organizations – ensuring our research translates from theory to practice within Pakistan's capital city context.</w:t>
      </w:r>
    </w:p>
    <w:p>
      <w:pPr>
        <w:pStyle w:val="BodyText"/>
      </w:pPr>
      <w:r>
        <w:t xml:space="preserve">This Scholarship Application Letter details a three-year initiative requiring PKR 8.2 million in funding (with 35% co-funding secured from university resources). The budget allocation prioritizes: (1) Deployment of AI-powered hydrological sensors across Islamabad's vulnerable zones (30%), (2) Establishment of community-led water governance committees in five districts (40%), and (3) Capacity building for 20 junior researchers at Islamabad-based institutions (30%). Crucially, this project directly serves Pakistan's Vision 2025 goals by developing indigenous technology solutions tailored to our national context – unlike generic international models that often fail in South Asian urban settings. As a Professor committed to homegrown innovation, I reject imported frameworks in favor of context-specific solutions born from Islamabad's unique environmental and social fabric.</w:t>
      </w:r>
    </w:p>
    <w:p>
      <w:pPr>
        <w:pStyle w:val="BodyText"/>
      </w:pPr>
      <w:r>
        <w:t xml:space="preserve">Pakistan Islamabad serves as the perfect nexus for this research due to its dual role as administrative capital and microcosm of national development challenges. The city faces acute water stress amplified by climate change yet possesses world-class academic institutions like COMSATS University, National University of Sciences &amp; Technology (NUST), and the Pakistan Institute of Development Economics (PIDE) – all within a 15-kilometer radius. This concentrated ecosystem enables unprecedented interdisciplinary collaboration, which I have actively cultivated through the Islamabad Research Consortium I established in 2021. My ongoing work with NUST's AI Lab on predictive modeling for monsoon patterns exemplifies how this Scholarship Application Letter can catalyze synergies between Pakistan's premier research institutions located in Islamabad.</w:t>
      </w:r>
    </w:p>
    <w:p>
      <w:pPr>
        <w:pStyle w:val="BodyText"/>
      </w:pPr>
      <w:r>
        <w:t xml:space="preserve">My proposed research transcends academic contribution to deliver measurable national benefits. The project will generate: (1) A publicly accessible digital water dashboard for Islamabad's urban planners, (2) Policy briefs for federal and provincial governments on water allocation strategies, and (3) A training manual for community-based water management adopted by the Ministry of Water Resources. These outputs directly support Pakistan's Sustainable Development Goals commitments while building local capacity – a core mandate of HEC's scholarship initiatives. Having successfully implemented similar projects in Lahore with 100% community participation rates, I possess proven methodology for achieving these outcomes within Islamabad's diverse socio-ecological context.</w:t>
      </w:r>
    </w:p>
    <w:p>
      <w:pPr>
        <w:pStyle w:val="BodyText"/>
      </w:pPr>
      <w:r>
        <w:t xml:space="preserve">As a Professor who has witnessed Pakistan Islamabad evolve from a planned city to a climate-vulnerable metropolis, I understand that academic scholarship must serve national development imperatives. This Scholarship Application Letter represents not merely funding request, but an investment in Pakistan's intellectual sovereignty. My research team includes three PhD candidates from Islamabad's universities who will lead fieldwork – ensuring knowledge transfer directly within our capital city's academic ecosystem. Furthermore, all findings will be published in open-access journals to maximize public benefit across Pakistan, with priority given to Urdu-language summaries for wider community engagement.</w:t>
      </w:r>
    </w:p>
    <w:p>
      <w:pPr>
        <w:pStyle w:val="BodyText"/>
      </w:pPr>
      <w:r>
        <w:t xml:space="preserve">I respectfully request the Committee consider this Scholarship Application Letter as an opportunity to strengthen Pakistan Islamabad's position as a hub of innovative research addressing 21st-century challenges. The proposed work embodies HEC's principle of "Research for National Development" while positioning our capital city at the forefront of climate adaptation science. As a Professor who has dedicated my career to elevating Pakistani scholarship, I am confident that this initiative will yield academic excellence with measurable social impact – exactly what Pakistan needs now and for generations to come. My CV and detailed research proposal are enclosed for your comprehensive review.</w:t>
      </w:r>
    </w:p>
    <w:p>
      <w:pPr>
        <w:pStyle w:val="BodyText"/>
      </w:pPr>
      <w:r>
        <w:t xml:space="preserve">Thank you for your time and consideration of this critical investment in Pakistan's academic future. I welcome the opportunity to discuss how this scholarship will catalyze transformative change within our nation's capital city, Islamabad, where scholarship meets societal need.</w:t>
      </w:r>
    </w:p>
    <w:p>
      <w:pPr>
        <w:pStyle w:val="BodyText"/>
      </w:pPr>
      <w:r>
        <w:t xml:space="preserve">Sincerely,</w:t>
      </w:r>
    </w:p>
    <w:p>
      <w:pPr>
        <w:pStyle w:val="BodyText"/>
      </w:pPr>
      <w:r>
        <w:t xml:space="preserve">[Your Full Name]</w:t>
      </w:r>
      <w:r>
        <w:br/>
      </w:r>
      <w:r>
        <w:t xml:space="preserve">Associate Professor of Environmental Sciences</w:t>
      </w:r>
      <w:r>
        <w:br/>
      </w:r>
      <w:r>
        <w:t xml:space="preserve">Quaid-e-Azam University, Islamabad</w:t>
      </w:r>
      <w:r>
        <w:br/>
      </w:r>
      <w:r>
        <w:t xml:space="preserve">Pakistan</w:t>
      </w:r>
      <w:r>
        <w:br/>
      </w:r>
      <w:r>
        <w:t xml:space="preserve">[Email Address] | [Phone Number] | [University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 Pakistan Islamabad</dc:title>
  <dc:creator/>
  <dc:language>en</dc:language>
  <cp:keywords/>
  <dcterms:created xsi:type="dcterms:W3CDTF">2026-06-02T20:10:24Z</dcterms:created>
  <dcterms:modified xsi:type="dcterms:W3CDTF">2026-06-02T20:10:24Z</dcterms:modified>
</cp:coreProperties>
</file>

<file path=docProps/custom.xml><?xml version="1.0" encoding="utf-8"?>
<Properties xmlns="http://schemas.openxmlformats.org/officeDocument/2006/custom-properties" xmlns:vt="http://schemas.openxmlformats.org/officeDocument/2006/docPropsVTypes"/>
</file>