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Academic Excellence and International Collaboration in Spain Madrid</w:t>
      </w:r>
    </w:p>
    <w:bookmarkEnd w:id="20"/>
    <w:p>
      <w:pPr>
        <w:pStyle w:val="BodyText"/>
      </w:pPr>
      <w:r>
        <w:t xml:space="preserve">Date: October 26, 2023</w:t>
      </w:r>
    </w:p>
    <w:p>
      <w:pPr>
        <w:pStyle w:val="BodyText"/>
      </w:pPr>
      <w:r>
        <w:t xml:space="preserve">Dr. Elena Rodriguez, Director of International Programs</w:t>
      </w:r>
    </w:p>
    <w:p>
      <w:pPr>
        <w:pStyle w:val="BodyText"/>
      </w:pPr>
      <w:r>
        <w:t xml:space="preserve">Madrid Institute of Advanced Studies (MIAS)</w:t>
      </w:r>
    </w:p>
    <w:p>
      <w:pPr>
        <w:pStyle w:val="BodyText"/>
      </w:pPr>
      <w:r>
        <w:t xml:space="preserve">Calle de la Ciencia 15, Madrid, Spain</w:t>
      </w:r>
    </w:p>
    <w:bookmarkStart w:id="21" w:name="scholarship-application-letter-1"/>
    <w:p>
      <w:pPr>
        <w:pStyle w:val="Heading2"/>
      </w:pPr>
      <w:r>
        <w:t xml:space="preserve">SCHOLARSHIP APPLICATION LETTER</w:t>
      </w:r>
    </w:p>
    <w:p>
      <w:pPr>
        <w:pStyle w:val="FirstParagraph"/>
      </w:pPr>
      <w:r>
        <w:t xml:space="preserve">Dear Dr. Rodriguez and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Research Fellowship at the Madrid Institute of Advanced Studies (MIAS) for the academic year 2024-2025. As a distinguished Professor of Environmental Economics and Sustainable Development at Kyoto University, I have dedicated my career to advancing interdisciplinary research on climate policy frameworks and circular economy models. My application embodies a strategic alignment between my academic trajectory and MIAS’s visionary mission to foster global intellectual exchange in</w:t>
      </w:r>
      <w:r>
        <w:t xml:space="preserve"> </w:t>
      </w:r>
      <w:r>
        <w:rPr>
          <w:bCs/>
          <w:b/>
        </w:rPr>
        <w:t xml:space="preserve">Spain Madrid</w:t>
      </w:r>
      <w:r>
        <w:t xml:space="preserve">, where I believe transformative scholarship flourishes at the intersection of tradition and innovation.</w:t>
      </w:r>
    </w:p>
    <w:p>
      <w:pPr>
        <w:pStyle w:val="BodyText"/>
      </w:pPr>
      <w:r>
        <w:t xml:space="preserve">My scholarly journey has been defined by three decades of rigorous research, including 12 years as a tenured Professor leading international research consortia funded by the European Union’s Horizon 2020 program. My current work centers on quantifying the socio-economic impacts of urban green transitions in rapidly developing economies—a topic with immediate relevance to Madrid’s ambitious "Madrid 360" sustainability initiative. This project, which has already yielded 37 peer-reviewed publications and informed policy briefings for the United Nations Development Programme, directly complements MIAS’s focus on "Smart Cities for Social Equity." The</w:t>
      </w:r>
      <w:r>
        <w:t xml:space="preserve"> </w:t>
      </w:r>
      <w:r>
        <w:rPr>
          <w:bCs/>
          <w:b/>
        </w:rPr>
        <w:t xml:space="preserve">Spain Madrid</w:t>
      </w:r>
      <w:r>
        <w:t xml:space="preserve"> </w:t>
      </w:r>
      <w:r>
        <w:t xml:space="preserve">context offers an unparalleled laboratory: as Europe’s third-most populous metropolis with a 25% renewable energy target by 2030, it provides a dynamic urban ecosystem to test and refine methodologies that could scale globally.</w:t>
      </w:r>
    </w:p>
    <w:p>
      <w:pPr>
        <w:pStyle w:val="BodyText"/>
      </w:pPr>
      <w:r>
        <w:t xml:space="preserve">What compels me to seek this</w:t>
      </w:r>
      <w:r>
        <w:t xml:space="preserve"> </w:t>
      </w:r>
      <w:r>
        <w:rPr>
          <w:bCs/>
          <w:b/>
        </w:rPr>
        <w:t xml:space="preserve">Scholarship Application Letter</w:t>
      </w:r>
      <w:r>
        <w:t xml:space="preserve"> </w:t>
      </w:r>
      <w:r>
        <w:t xml:space="preserve">is not merely academic interest but a deep conviction about the role of transnational knowledge exchange in addressing planetary challenges. Madrid’s unique position as a cultural crossroads between Europe, Latin America, and Africa creates fertile ground for collaborative innovation that transcends conventional disciplinary boundaries. I am particularly inspired by MIAS’s new Center for Global Urban Futures—where Dr. Alba García’s work on participatory climate governance resonates with my research on community-led sustainability metrics. My proposal includes a 12-month residency at MIAS to co-develop a joint methodology for assessing green gentrification risks in Mediterranean cities, which will culminate in a public policy white paper commissioned by the Madrid City Council. This initiative directly supports Spain’s National Energy and Climate Plan while creating pathways for South-South knowledge transfer.</w:t>
      </w:r>
    </w:p>
    <w:p>
      <w:pPr>
        <w:pStyle w:val="BodyText"/>
      </w:pPr>
      <w:r>
        <w:t xml:space="preserve">As an active member of the International Association for Environmental Economics, I have cultivated relationships with 17 research institutions across Europe and Asia. My proposed collaboration with MIAS will leverage this network to establish a permanent Madrid-Kyoto Research Partnership, ensuring long-term impact beyond my fellowship term. The scholarship would fund essential resources including: (1) access to MIAS’s Urban Data Observatory for real-time environmental monitoring; (2) seed funding for a multi-city comparative study involving Madrid, Barcelona, and Santiago de Chile; and (3) support for student co-researchers from Spain’s National Research Council. Crucially, my presence as a visiting</w:t>
      </w:r>
      <w:r>
        <w:t xml:space="preserve"> </w:t>
      </w:r>
      <w:r>
        <w:rPr>
          <w:bCs/>
          <w:b/>
        </w:rPr>
        <w:t xml:space="preserve">Professor</w:t>
      </w:r>
      <w:r>
        <w:t xml:space="preserve"> </w:t>
      </w:r>
      <w:r>
        <w:t xml:space="preserve">will strengthen MIAS’s international faculty diversity—currently 62% domestically sourced—and enrich our shared commitment to the UN Sustainable Development Goals.</w:t>
      </w:r>
    </w:p>
    <w:p>
      <w:pPr>
        <w:pStyle w:val="BodyText"/>
      </w:pPr>
      <w:r>
        <w:t xml:space="preserve">I have long admired how Madrid embodies academic excellence within a vibrant cultural tapestry. The city’s 80+ research centers, including the renowned CSIC institutes and Universidad Complutense’s Environmental Science Faculty, create a synergistic ecosystem I am eager to contribute to. My prior visits to Spain—presenting at the International Conference on Sustainable Development in Barcelona (2019) and conducting fieldwork near Toledo—confirmed my belief that Madrid’s blend of historic scholarship (evident in the Royal Botanical Garden’s 300-year legacy) and cutting-edge innovation makes it ideal for this critical research phase. The city’s accessibility via Europe’s largest metro network and its thriving academic community will enable seamless integration while allowing me to mentor young Spanish researchers, many of whom express frustration with limited international exposure in their doctoral programs.</w:t>
      </w:r>
    </w:p>
    <w:p>
      <w:pPr>
        <w:pStyle w:val="BodyText"/>
      </w:pPr>
      <w:r>
        <w:t xml:space="preserve">My academic leadership extends beyond publications: I founded the Global Green Cities Network (GGCN), which has trained 240 early-career researchers across 32 countries. During my tenure as Program Chair for the World Environmental Economics Congress (Tokyo, 2021), I spearheaded a resolution advocating for "urban sustainability metrics that prioritize vulnerable populations"—a principle directly applicable to Madrid’s efforts to retrofit low-income neighborhoods. This scholarship represents an opportunity to operationalize those principles in one of Europe’s most progressive urban landscapes. I propose establishing a monthly public lecture series at MIAS on "Inclusive Climate Transitions," with Spanish policymakers and community leaders as regular participants—ensuring our work remains grounded in Madrid’s lived realities rather than abstract theory.</w:t>
      </w:r>
    </w:p>
    <w:p>
      <w:pPr>
        <w:pStyle w:val="BodyText"/>
      </w:pPr>
      <w:r>
        <w:t xml:space="preserve">Financially, this fellowship is pivotal to my research trajectory. While Kyoto University provides institutional support for my current role, the specialized data access and cross-cultural collaboration required for this project exceed available resources. The scholarship would cover 70% of my research costs (including Madrid-based fieldwork, travel to 3 pilot cities in Spain’s Community of Madrid region, and a dedicated PhD student stipend), with the remaining 30% secured through Kyoto University’s international partnership fund. This balanced funding model demonstrates fiscal responsibility while maximizing the scholarship’s impact. Critically, my presence will attract supplementary research grants: I am currently negotiating a €120,000 EU-funded project with Barcelona Metropolitan Area that will co-host a Madrid workshop, creating sustainable institutional value.</w:t>
      </w:r>
    </w:p>
    <w:p>
      <w:pPr>
        <w:pStyle w:val="BodyText"/>
      </w:pPr>
      <w:r>
        <w:t xml:space="preserve">As a Professor who has advised governments from New Zealand to Colombia on climate policy implementation, I understand that transformative scholarship requires both intellectual rigor and cultural humility. In Madrid, I am prepared to learn from local expertise just as I contribute my own. The city’s famous "tertulias" (intellectual salons) embody this spirit of dialogue—a practice I intend to revive in our collaborative research group. My commitment extends beyond the fellowship: upon returning to Kyoto, I will establish a formal exchange program with MIAS for Japanese and Spanish doctoral students, ensuring the partnership continues long after my residency concludes.</w:t>
      </w:r>
    </w:p>
    <w:p>
      <w:pPr>
        <w:pStyle w:val="BodyText"/>
      </w:pPr>
      <w:r>
        <w:t xml:space="preserve">In closing, this</w:t>
      </w:r>
      <w:r>
        <w:t xml:space="preserve"> </w:t>
      </w:r>
      <w:r>
        <w:rPr>
          <w:bCs/>
          <w:b/>
        </w:rPr>
        <w:t xml:space="preserve">Scholarship Application Letter</w:t>
      </w:r>
      <w:r>
        <w:t xml:space="preserve"> </w:t>
      </w:r>
      <w:r>
        <w:t xml:space="preserve">represents far more than an academic request; it is a commitment to strengthen Madrid’s position as a global hub for sustainability science while advancing solutions that matter. I am eager to bring my 18 years of policy-impact research to the vibrant intellectual community at MIAS and contribute meaningfully to</w:t>
      </w:r>
      <w:r>
        <w:t xml:space="preserve"> </w:t>
      </w:r>
      <w:r>
        <w:rPr>
          <w:bCs/>
          <w:b/>
        </w:rPr>
        <w:t xml:space="preserve">Spain Madrid</w:t>
      </w:r>
      <w:r>
        <w:t xml:space="preserve">'s legacy as a beacon of progressive scholarship. Thank you for considering my application with the seriousness it deserves—I welcome the opportunity to discuss how my vision aligns with your institution’s mission during an interview at your convenience.</w:t>
      </w:r>
    </w:p>
    <w:p>
      <w:pPr>
        <w:pStyle w:val="BodyText"/>
      </w:pPr>
      <w:r>
        <w:t xml:space="preserve">Sincerely,</w:t>
      </w:r>
    </w:p>
    <w:p>
      <w:pPr>
        <w:pStyle w:val="BodyText"/>
      </w:pPr>
      <w:r>
        <w:t xml:space="preserve">Dr. Akiko Tanaka</w:t>
      </w:r>
    </w:p>
    <w:p>
      <w:pPr>
        <w:pStyle w:val="BodyText"/>
      </w:pPr>
      <w:r>
        <w:t xml:space="preserve">Full Professor of Environmental Economics &amp; Sustainable Development</w:t>
      </w:r>
    </w:p>
    <w:p>
      <w:pPr>
        <w:pStyle w:val="BodyText"/>
      </w:pPr>
      <w:r>
        <w:t xml:space="preserve">Graduate School of Global Environmental Studies, Kyoto University</w:t>
      </w:r>
    </w:p>
    <w:p>
      <w:pPr>
        <w:pStyle w:val="BodyText"/>
      </w:pPr>
      <w:r>
        <w:t xml:space="preserve">Tokyo, Japan | akiko.tanaka@kyoto-u.ac.jp | +81-3-5497-6000</w:t>
      </w:r>
    </w:p>
    <w:p>
      <w:pPr>
        <w:pStyle w:val="BodyText"/>
      </w:pPr>
      <w:r>
        <w:t xml:space="preserve">Word Count: 892</w:t>
      </w:r>
    </w:p>
    <w:p>
      <w:pPr>
        <w:pStyle w:val="BodyText"/>
      </w:pPr>
      <w:r>
        <w:t xml:space="preserve">Enclosures: CV, Research Proposal, Letters of Recommendation (3), Institutional Support Letter from Kyoto University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in Spain Madrid</dc:title>
  <dc:creator/>
  <dc:language>en</dc:language>
  <cp:keywords/>
  <dcterms:created xsi:type="dcterms:W3CDTF">2026-07-21T03:11:04Z</dcterms:created>
  <dcterms:modified xsi:type="dcterms:W3CDTF">2026-07-21T03:11:04Z</dcterms:modified>
</cp:coreProperties>
</file>

<file path=docProps/custom.xml><?xml version="1.0" encoding="utf-8"?>
<Properties xmlns="http://schemas.openxmlformats.org/officeDocument/2006/custom-properties" xmlns:vt="http://schemas.openxmlformats.org/officeDocument/2006/docPropsVTypes"/>
</file>