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6baeeea3b0f62c55db713859cc2e4f6059f9f6b"/>
    <w:p>
      <w:pPr>
        <w:pStyle w:val="Heading1"/>
      </w:pPr>
      <w:r>
        <w:t xml:space="preserve">Scholarship Application Letter: Professional Development for Project Management Excellence in Argentina Buenos Aires</w:t>
      </w:r>
    </w:p>
    <w:p>
      <w:pPr>
        <w:pStyle w:val="FirstParagraph"/>
      </w:pPr>
      <w:r>
        <w:t xml:space="preserve">Dear Scholarship Selection Committee,</w:t>
      </w:r>
    </w:p>
    <w:p>
      <w:pPr>
        <w:pStyle w:val="BodyText"/>
      </w:pPr>
      <w:r>
        <w:t xml:space="preserve">It is with profound enthusiasm and professional dedication that I submit my application for the prestigious Professional Development Scholarship in Project Management, specifically designed to support emerging leaders within the dynamic economic landscape of Argentina, Buenos Aires. As a seasoned project management professional with five years of hands-on experience across Latin American markets, I have witnessed firsthand how strategic project execution catalyzes sustainable growth in our region. This scholarship represents not merely an opportunity for personal advancement but a pivotal step toward contributing meaningfully to Buenos Aires' evolving business ecosystem as an accredited Project Manager.</w:t>
      </w:r>
    </w:p>
    <w:p>
      <w:pPr>
        <w:pStyle w:val="BodyText"/>
      </w:pPr>
      <w:r>
        <w:t xml:space="preserve">Buenos Aires stands at the epicenter of South America's entrepreneurial renaissance, where innovation flourishes amidst rich cultural heritage and complex urban challenges. The city’s transformation into a digital hub—evident in its thriving startup scene along Avenida Roque Sáenz Peña, its expanding fintech sector centered in Puerto Madero, and ambitious infrastructure initiatives like the Metrobús network expansion—demands project leaders who understand local nuances while applying global best practices. My career trajectory has been intentionally aligned with this context: I recently managed a $1.2M public-private partnership for a smart city initiative in La Boca, coordinating cross-functional teams across Argentine regulatory frameworks (including AFIP compliance and INDEC data standards) while navigating Buenos Aires’ unique logistical constraints. This project delivered 18% above KPIs in community engagement metrics, directly supporting the city’s "Buenos Aires Ciudad Digital" agenda.</w:t>
      </w:r>
    </w:p>
    <w:p>
      <w:pPr>
        <w:pStyle w:val="BodyText"/>
      </w:pPr>
      <w:r>
        <w:t xml:space="preserve">My professional philosophy centers on adaptive leadership—especially critical in Argentina’s market where economic volatility requires agile project governance. At my current role with a multinational logistics firm headquartered in Palermo, I redesigned our supply chain optimization framework using hybrid Agile-Waterfall methodologies. This initiative reduced delivery delays by 31% during the 2023 currency fluctuation crisis, demonstrating how culturally intelligent project management creates resilience. I have also volunteered with Proyecto Buenos Aires, a social enterprise improving access to digital literacy in Villa Crespo, managing a volunteer-driven initiative that trained 450 low-income residents in digital project tools—a testament to my commitment to community impact through professional excellence.</w:t>
      </w:r>
    </w:p>
    <w:p>
      <w:pPr>
        <w:pStyle w:val="BodyText"/>
      </w:pPr>
      <w:r>
        <w:t xml:space="preserve">My decision to pursue advanced certification through this scholarship stems from Argentina’s unique project management needs. While global frameworks like PRINCE2 and PMBOK are widely adopted, Buenos Aires’ business environment requires localized expertise: understanding *la cultura de negocios* (business culture), navigating provincial bureaucracy, and integrating *sabiduría local* (local wisdom) into planning. Current certifications often overlook these dimensions. This scholarship’s focus on "Project Management in Emerging Economies" directly addresses this gap, with modules specifically analyzing Argentine case studies—from the complexities of building infrastructure in flood-prone areas like Parque Patricios to managing multicultural teams across Argentina’s 23 provinces. The curriculum’s emphasis on stakeholder engagement with *consejos comunales* (community councils) and *ministerios* (government ministries) aligns precisely with my goal to lead projects that balance commercial objectives with social responsibility.</w:t>
      </w:r>
    </w:p>
    <w:p>
      <w:pPr>
        <w:pStyle w:val="BodyText"/>
      </w:pPr>
      <w:r>
        <w:t xml:space="preserve">What distinguishes me for this Scholarship Application Letter is not merely my technical proficiency, but my demonstrated ability to thrive within Buenos Aires’ professional ecosystem. I have successfully managed projects under Argentina’s strict *Ley de Protección de Datos Personales* (Data Protection Law), developed a bilingual (Spanish-English) risk assessment protocol for Argentine clients, and built relationships with key institutions like the Cámara Argentina de Comercio Exterior. My recent work with Mercado Libre on their "Buenos Aires Fulfillment Hub" project required deep engagement with local *empleadores* (employers) to streamline customs clearance—a task I executed while maintaining 98% stakeholder satisfaction per post-project review. This experience confirms my readiness to immediately apply advanced skills within Argentina’s business context.</w:t>
      </w:r>
    </w:p>
    <w:p>
      <w:pPr>
        <w:pStyle w:val="BodyText"/>
      </w:pPr>
      <w:r>
        <w:t xml:space="preserve">Furthermore, I have meticulously researched how this scholarship will serve as a multiplier for Buenos Aires’ development goals. The city’s Strategic Plan 2030 prioritizes "Resilient Urban Management" and "Inclusive Digital Transformation"—precisely where my projected skill set will contribute. Upon completion, I intend to launch a community-focused project management consultancy specializing in sustainable initiatives for *barrios* (neighborhoods) across Buenos Aires. My first project will partner with the Municipalidad de Buenos Aires on their "Casa de la Cultura" network digital upgrade, ensuring technology serves cultural preservation rather than displacement. This aligns with Argentina’s commitment to UN Sustainable Development Goals and positions me to advocate for culturally sensitive PM methodologies within the country’s professional associations (e.g., Colegio de Ingenieros).</w:t>
      </w:r>
    </w:p>
    <w:p>
      <w:pPr>
        <w:pStyle w:val="BodyText"/>
      </w:pPr>
      <w:r>
        <w:t xml:space="preserve">As I reflect on Buenos Aires’ vibrant spirit—where *el tango* symbolizes intricate coordination, and *mate* conversations build trust—I recognize that exceptional project management is both art and science. This scholarship represents the bridge between my proven capabilities and Argentina’s urgent need for leaders who can harmonize global standards with local wisdom. I am not seeking a scholarship to advance myself alone; I seek to become part of Buenos Aires’ legacy as a city where projects don’t just succeed, but transform communities.</w:t>
      </w:r>
    </w:p>
    <w:p>
      <w:pPr>
        <w:pStyle w:val="BodyText"/>
      </w:pPr>
      <w:r>
        <w:t xml:space="preserve">I respectfully request the opportunity to join this cohort of future project management pioneers. My resume, attached for your review, details my implementation of Argentina-specific project frameworks and quantifiable results. I welcome the chance to discuss how my vision for Project Management in Argentina Buenos Aires aligns with your mission during an interview at your convenience.</w:t>
      </w:r>
    </w:p>
    <w:p>
      <w:pPr>
        <w:pStyle w:val="BodyText"/>
      </w:pPr>
      <w:r>
        <w:t xml:space="preserve">With profound appreciation for this opportunity,</w:t>
      </w:r>
    </w:p>
    <w:p>
      <w:pPr>
        <w:pStyle w:val="BodyText"/>
      </w:pPr>
      <w:r>
        <w:t xml:space="preserve">Santiago Morales</w:t>
      </w:r>
    </w:p>
    <w:p>
      <w:pPr>
        <w:pStyle w:val="BodyText"/>
      </w:pPr>
      <w:r>
        <w:t xml:space="preserve">Calle Reconquista 1520, Buenos Aires, C1003ABH</w:t>
      </w:r>
    </w:p>
    <w:p>
      <w:pPr>
        <w:pStyle w:val="BodyText"/>
      </w:pPr>
      <w:r>
        <w:t xml:space="preserve">+54 9 11 4567-8901 | santiago.morales@proyectomanager.com.ar</w:t>
      </w:r>
    </w:p>
    <w:bookmarkStart w:id="20" w:name="X8c33fc864d9443120bf780d63dd501b0796cccd"/>
    <w:p>
      <w:pPr>
        <w:pStyle w:val="Heading2"/>
      </w:pPr>
      <w:r>
        <w:t xml:space="preserve">Why This Scholarship Matters for Argentina Buenos Aires: Key Context</w:t>
      </w:r>
    </w:p>
    <w:p>
      <w:pPr>
        <w:numPr>
          <w:ilvl w:val="0"/>
          <w:numId w:val="1001"/>
        </w:numPr>
        <w:pStyle w:val="Compact"/>
      </w:pPr>
      <w:r>
        <w:rPr>
          <w:bCs/>
          <w:b/>
        </w:rPr>
        <w:t xml:space="preserve">Economic Relevance:</w:t>
      </w:r>
      <w:r>
        <w:t xml:space="preserve"> </w:t>
      </w:r>
      <w:r>
        <w:t xml:space="preserve">Argentina’s project management market is projected to grow 8.3% annually through 2027, driven by infrastructure investment and digital transformation—especially critical in Buenos Aires (home to 14% of Argentina’s GDP).</w:t>
      </w:r>
    </w:p>
    <w:p>
      <w:pPr>
        <w:numPr>
          <w:ilvl w:val="0"/>
          <w:numId w:val="1001"/>
        </w:numPr>
        <w:pStyle w:val="Compact"/>
      </w:pPr>
      <w:r>
        <w:rPr>
          <w:bCs/>
          <w:b/>
        </w:rPr>
        <w:t xml:space="preserve">Cultural Alignment:</w:t>
      </w:r>
      <w:r>
        <w:t xml:space="preserve"> </w:t>
      </w:r>
      <w:r>
        <w:t xml:space="preserve">The scholarship’s focus on "local context" addresses a critical gap: only 12% of PMI-certified professionals in Argentina have deep regional business fluency.</w:t>
      </w:r>
    </w:p>
    <w:p>
      <w:pPr>
        <w:numPr>
          <w:ilvl w:val="0"/>
          <w:numId w:val="1001"/>
        </w:numPr>
        <w:pStyle w:val="Compact"/>
      </w:pPr>
      <w:r>
        <w:rPr>
          <w:bCs/>
          <w:b/>
        </w:rPr>
        <w:t xml:space="preserve">Community Impact:</w:t>
      </w:r>
      <w:r>
        <w:t xml:space="preserve"> </w:t>
      </w:r>
      <w:r>
        <w:t xml:space="preserve">My proposed Buenos Aires community project directly supports the city’s *Plan Integral de Desarrollo Urbano* (Comprehensive Urban Development Plan) by integrating technology with neighborhood identity.</w:t>
      </w:r>
    </w:p>
    <w:p>
      <w:pPr>
        <w:numPr>
          <w:ilvl w:val="0"/>
          <w:numId w:val="1001"/>
        </w:numPr>
        <w:pStyle w:val="Compact"/>
      </w:pPr>
      <w:r>
        <w:rPr>
          <w:bCs/>
          <w:b/>
        </w:rPr>
        <w:t xml:space="preserve">Sustainability Angle:</w:t>
      </w:r>
      <w:r>
        <w:t xml:space="preserve"> </w:t>
      </w:r>
      <w:r>
        <w:t xml:space="preserve">The scholarship’s emphasis on "resilient projects" aligns with Buenos Aires’ Climate Action Plan to reduce emissions 30% by 2030 through urban infrastructure.</w:t>
      </w:r>
    </w:p>
    <w:p>
      <w:pPr>
        <w:pStyle w:val="FirstParagraph"/>
      </w:pPr>
      <w:r>
        <w:t xml:space="preserve">This Scholarship Application Letter transcends a personal request—it is a commitment to elevate Project Management as an engine of inclusive growth in Argentina. I am prepared to dedicate my expertise, cultural insight, and passion for Buenos Aires’ future to this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Program in Argentina Buenos Aires</dc:title>
  <dc:creator/>
  <dc:language>en</dc:language>
  <cp:keywords/>
  <dcterms:created xsi:type="dcterms:W3CDTF">2025-12-11T00:06:45Z</dcterms:created>
  <dcterms:modified xsi:type="dcterms:W3CDTF">2025-12-11T00:06:45Z</dcterms:modified>
</cp:coreProperties>
</file>

<file path=docProps/custom.xml><?xml version="1.0" encoding="utf-8"?>
<Properties xmlns="http://schemas.openxmlformats.org/officeDocument/2006/custom-properties" xmlns:vt="http://schemas.openxmlformats.org/officeDocument/2006/docPropsVTypes"/>
</file>