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Project</w:t>
      </w:r>
      <w:r>
        <w:t xml:space="preserve"> </w:t>
      </w:r>
      <w:r>
        <w:t xml:space="preserve">Manager</w:t>
      </w:r>
      <w:r>
        <w:t xml:space="preserve"> </w:t>
      </w:r>
      <w:r>
        <w:t xml:space="preserve">Excellence</w:t>
      </w:r>
      <w:r>
        <w:t xml:space="preserve"> </w:t>
      </w:r>
      <w:r>
        <w:t xml:space="preserve">in</w:t>
      </w:r>
      <w:r>
        <w:t xml:space="preserve"> </w:t>
      </w:r>
      <w:r>
        <w:t xml:space="preserve">Colombia</w:t>
      </w:r>
      <w:r>
        <w:t xml:space="preserve"> </w:t>
      </w:r>
      <w:r>
        <w:t xml:space="preserve">Bogotá</w:t>
      </w:r>
    </w:p>
    <w:bookmarkStart w:id="22" w:name="X230b750b83e247f721ede312e5622750b5bd49e"/>
    <w:p>
      <w:pPr>
        <w:pStyle w:val="Heading1"/>
      </w:pPr>
      <w:r>
        <w:t xml:space="preserve">Scholarship Application Letter for Project Management Excellence in Colombia Bogotá</w:t>
      </w:r>
    </w:p>
    <w:p>
      <w:pPr>
        <w:pStyle w:val="FirstParagraph"/>
      </w:pPr>
      <w:r>
        <w:t xml:space="preserve">[Your Name]</w:t>
      </w:r>
      <w:r>
        <w:br/>
      </w:r>
      <w:r>
        <w:t xml:space="preserve">[Your Address]</w:t>
      </w:r>
      <w:r>
        <w:br/>
      </w:r>
      <w:r>
        <w:t xml:space="preserve">Bogotá, Colombia</w:t>
      </w:r>
      <w:r>
        <w:br/>
      </w:r>
      <w:r>
        <w:t xml:space="preserve">[Email Address]</w:t>
      </w:r>
      <w:r>
        <w:br/>
      </w:r>
      <w:r>
        <w:t xml:space="preserve">[Phone Number]</w:t>
      </w:r>
      <w:r>
        <w:br/>
      </w:r>
      <w:r>
        <w:t xml:space="preserve">[Date]</w:t>
      </w:r>
    </w:p>
    <w:p>
      <w:pPr>
        <w:pStyle w:val="BodyText"/>
      </w:pPr>
      <w:r>
        <w:t xml:space="preserve">Scholarship Selection Committee</w:t>
      </w:r>
      <w:r>
        <w:br/>
      </w:r>
      <w:r>
        <w:t xml:space="preserve">[Name of Scholarship Provider/Organization]</w:t>
      </w:r>
      <w:r>
        <w:br/>
      </w:r>
      <w:r>
        <w:t xml:space="preserve">Bogotá, Colombia</w:t>
      </w:r>
    </w:p>
    <w:bookmarkStart w:id="21" w:name="X31a52b80e0bef81c7e38fe839368de3668f3d7c"/>
    <w:p>
      <w:pPr>
        <w:pStyle w:val="Heading2"/>
      </w:pPr>
      <w:r>
        <w:t xml:space="preserve">Subject: Application for Project Manager Scholarship to Drive Sustainable Development in Colombia Bogotá</w:t>
      </w:r>
    </w:p>
    <w:p>
      <w:pPr>
        <w:pStyle w:val="FirstParagraph"/>
      </w:pPr>
      <w:r>
        <w:t xml:space="preserve">To the Esteemed Members of the Scholarship Selection Committee,</w:t>
      </w:r>
    </w:p>
    <w:p>
      <w:pPr>
        <w:pStyle w:val="BodyText"/>
      </w:pPr>
      <w:r>
        <w:t xml:space="preserve">With profound enthusiasm and deep commitment to Colombia's transformative journey, I am writing to formally apply for the prestigious</w:t>
      </w:r>
      <w:r>
        <w:t xml:space="preserve"> </w:t>
      </w:r>
      <w:r>
        <w:rPr>
          <w:bCs/>
          <w:b/>
        </w:rPr>
        <w:t xml:space="preserve">Scholarship for Project Management Excellence</w:t>
      </w:r>
      <w:r>
        <w:t xml:space="preserve">, specifically tailored for emerging leaders dedicated to advancing sustainable development in</w:t>
      </w:r>
      <w:r>
        <w:t xml:space="preserve"> </w:t>
      </w:r>
      <w:r>
        <w:rPr>
          <w:bCs/>
          <w:b/>
        </w:rPr>
        <w:t xml:space="preserve">Colombia Bogotá</w:t>
      </w:r>
      <w:r>
        <w:t xml:space="preserve">. As a native of Bogotá and an experienced project coordinator with five years of hands-on work in urban infrastructure and community development, I have witnessed firsthand the critical need for skilled</w:t>
      </w:r>
      <w:r>
        <w:t xml:space="preserve"> </w:t>
      </w:r>
      <w:r>
        <w:rPr>
          <w:bCs/>
          <w:b/>
        </w:rPr>
        <w:t xml:space="preserve">Project Manager</w:t>
      </w:r>
      <w:r>
        <w:t xml:space="preserve"> </w:t>
      </w:r>
      <w:r>
        <w:t xml:space="preserve">professionals who understand the city’s unique socio-economic landscape. This scholarship represents not merely an educational opportunity, but a catalyst for meaningful change in one of Latin America’s most dynamic metropolises.</w:t>
      </w:r>
    </w:p>
    <w:p>
      <w:pPr>
        <w:pStyle w:val="BodyText"/>
      </w:pPr>
      <w:r>
        <w:t xml:space="preserve">Bogotá stands at a pivotal moment in its history. As Colombia’s capital and largest city, it grapples with complex challenges—from traffic congestion that wastes 2.7 million hours daily to the urgent need for equitable access to green spaces and digital infrastructure. The</w:t>
      </w:r>
      <w:r>
        <w:t xml:space="preserve"> </w:t>
      </w:r>
      <w:hyperlink r:id="rId20">
        <w:r>
          <w:rPr>
            <w:rStyle w:val="Hyperlink"/>
          </w:rPr>
          <w:t xml:space="preserve">National Development Plan 2023–2026</w:t>
        </w:r>
      </w:hyperlink>
      <w:r>
        <w:t xml:space="preserve"> </w:t>
      </w:r>
      <w:r>
        <w:t xml:space="preserve">prioritizes "Cities with Life" initiatives, directly aligning with my professional mission. I have dedicated my career to supporting Bogotá’s transformation through projects like the</w:t>
      </w:r>
      <w:r>
        <w:t xml:space="preserve"> </w:t>
      </w:r>
      <w:r>
        <w:rPr>
          <w:iCs/>
          <w:i/>
        </w:rPr>
        <w:t xml:space="preserve">Bogotá Cómo Vamos</w:t>
      </w:r>
      <w:r>
        <w:t xml:space="preserve"> </w:t>
      </w:r>
      <w:r>
        <w:t xml:space="preserve">community resilience program, where I managed cross-sector partnerships to install 15 solar-powered public libraries in underserved neighborhoods of La Perseverancia and Kennedy. Yet, to scale this impact, I require advanced expertise in strategic project governance and data-driven decision-making—a gap this scholarship will bridge.</w:t>
      </w:r>
    </w:p>
    <w:p>
      <w:pPr>
        <w:pStyle w:val="BodyText"/>
      </w:pPr>
      <w:r>
        <w:t xml:space="preserve">My academic foundation includes a Bachelor’s degree in Civil Engineering from the Universidad Nacional de Colombia (2019), where I graduated with honors for my thesis on "Optimizing Public Transit Integration in Metropolitan Corridors." Professionally, I have served as a Project Coordinator at</w:t>
      </w:r>
      <w:r>
        <w:t xml:space="preserve"> </w:t>
      </w:r>
      <w:r>
        <w:rPr>
          <w:iCs/>
          <w:i/>
        </w:rPr>
        <w:t xml:space="preserve">Construyendo Futuro</w:t>
      </w:r>
      <w:r>
        <w:t xml:space="preserve">, managing a $450K municipal contract to revitalize 8 kilometers of bicycle lanes along the Avenida de las Américas. This role demanded meticulous stakeholder engagement with Bogotá’s Secretaría de Movilidad, local communes, and environmental NGOs—skills I honed while navigating cultural nuances in decision-making processes unique to</w:t>
      </w:r>
      <w:r>
        <w:t xml:space="preserve"> </w:t>
      </w:r>
      <w:r>
        <w:rPr>
          <w:bCs/>
          <w:b/>
        </w:rPr>
        <w:t xml:space="preserve">Colombia Bogotá</w:t>
      </w:r>
      <w:r>
        <w:t xml:space="preserve">. For instance, during the implementation of a flood-resilient park project in El Tintal (a neighborhood historically marginalized from urban planning), I facilitated workshops using participatory budgeting methods that increased community buy-in by 75%. This experience reinforced my belief that effective</w:t>
      </w:r>
      <w:r>
        <w:t xml:space="preserve"> </w:t>
      </w:r>
      <w:r>
        <w:rPr>
          <w:bCs/>
          <w:b/>
        </w:rPr>
        <w:t xml:space="preserve">Project Manager</w:t>
      </w:r>
      <w:r>
        <w:t xml:space="preserve"> </w:t>
      </w:r>
      <w:r>
        <w:t xml:space="preserve">leadership must intertwine technical rigor with cultural intelligence.</w:t>
      </w:r>
    </w:p>
    <w:p>
      <w:pPr>
        <w:pStyle w:val="BodyText"/>
      </w:pPr>
      <w:r>
        <w:t xml:space="preserve">I am particularly drawn to the scholarship’s focus on "Urban Innovation for Social Impact," as it mirrors my vision for Bogotá. The city’s ambitious goals—such as achieving 50% renewable energy in public buildings by 2030 and expanding its public transport network through the</w:t>
      </w:r>
      <w:r>
        <w:t xml:space="preserve"> </w:t>
      </w:r>
      <w:r>
        <w:rPr>
          <w:iCs/>
          <w:i/>
        </w:rPr>
        <w:t xml:space="preserve">TransMilenio Sustentable</w:t>
      </w:r>
      <w:r>
        <w:t xml:space="preserve"> </w:t>
      </w:r>
      <w:r>
        <w:t xml:space="preserve">initiative—require project managers who can balance fiscal responsibility with inclusive outcomes. My current work on a smart-city pilot for real-time air quality monitoring (funded by the Bogotá Mayor’s Office) has exposed me to gaps in risk management frameworks for climate adaptation projects. I aim to leverage this scholarship to earn a Certified Project Management Professional (PMP®) certification and specialize in ESG-aligned project governance—a skill set critically needed as Bogotá prepares for the 2026 COP34 Climate Summit hosted within our city.</w:t>
      </w:r>
    </w:p>
    <w:p>
      <w:pPr>
        <w:pStyle w:val="BodyText"/>
      </w:pPr>
      <w:r>
        <w:t xml:space="preserve">Why</w:t>
      </w:r>
      <w:r>
        <w:t xml:space="preserve"> </w:t>
      </w:r>
      <w:r>
        <w:rPr>
          <w:bCs/>
          <w:b/>
        </w:rPr>
        <w:t xml:space="preserve">Colombia Bogotá</w:t>
      </w:r>
      <w:r>
        <w:t xml:space="preserve">? Beyond my personal roots, I recognize that sustainable urban progress is a national imperative. The World Bank reports that every $1 invested in Bogotá’s public infrastructure generates $4.30 in economic returns for the region (2023). However, without locally grounded project leadership—especially from professionals who understand the realities of neighborhoods like San Cristóbal or Bosa—these investments risk overlooking systemic inequities. My proposed action plan includes developing a toolkit for</w:t>
      </w:r>
      <w:r>
        <w:t xml:space="preserve"> </w:t>
      </w:r>
      <w:r>
        <w:rPr>
          <w:bCs/>
          <w:b/>
        </w:rPr>
        <w:t xml:space="preserve">Project Manager</w:t>
      </w:r>
      <w:r>
        <w:t xml:space="preserve">s to assess cultural accessibility in community projects, drawing on my experience with Afro-Colombian and Indigenous communities in Bogotá’s outskirts. This scholarship would fund my enrollment at the Universidad de los Andes’ Executive Program in Urban Project Management, where faculty like Dr. Catalina Vélez integrate Colombia-specific case studies into curricula.</w:t>
      </w:r>
    </w:p>
    <w:p>
      <w:pPr>
        <w:pStyle w:val="BodyText"/>
      </w:pPr>
      <w:r>
        <w:t xml:space="preserve">The financial barrier to this advanced training is significant for many Colombian professionals like myself. While I have secured partial funding from my employer, the scholarship’s full coverage would eliminate the burden of tuition and living costs during my 10-month program. This support would allow me to fully immerse in coursework while continuing part-time consultancy for Bogotá’s</w:t>
      </w:r>
      <w:r>
        <w:t xml:space="preserve"> </w:t>
      </w:r>
      <w:r>
        <w:rPr>
          <w:iCs/>
          <w:i/>
        </w:rPr>
        <w:t xml:space="preserve">Secretaría de Salud</w:t>
      </w:r>
      <w:r>
        <w:t xml:space="preserve"> </w:t>
      </w:r>
      <w:r>
        <w:t xml:space="preserve">on pandemic-resilient healthcare facility projects—ensuring immediate application of new skills. Moreover, the scholarship’s emphasis on networking with Latin American project leaders aligns with my goal to establish a Bogotá-based mentorship network for early-career women in engineering—a demographic underrepresented in Colombia’s construction sector (only 18% as per the 2022 Cámara Colombiana de la Construcción report).</w:t>
      </w:r>
    </w:p>
    <w:p>
      <w:pPr>
        <w:pStyle w:val="BodyText"/>
      </w:pPr>
      <w:r>
        <w:t xml:space="preserve">My commitment to</w:t>
      </w:r>
      <w:r>
        <w:t xml:space="preserve"> </w:t>
      </w:r>
      <w:r>
        <w:rPr>
          <w:bCs/>
          <w:b/>
        </w:rPr>
        <w:t xml:space="preserve">Colombia Bogotá</w:t>
      </w:r>
      <w:r>
        <w:t xml:space="preserve"> </w:t>
      </w:r>
      <w:r>
        <w:t xml:space="preserve">extends beyond professional development. I have volunteered since 2017 with</w:t>
      </w:r>
      <w:r>
        <w:t xml:space="preserve"> </w:t>
      </w:r>
      <w:r>
        <w:rPr>
          <w:iCs/>
          <w:i/>
        </w:rPr>
        <w:t xml:space="preserve">Bogotá sin Hambre</w:t>
      </w:r>
      <w:r>
        <w:t xml:space="preserve">, coordinating food distribution during the pandemic using project management methodologies that cut waste by 30%. This taught me that effective leadership in our city demands empathy as much as expertise. With this scholarship, I pledge to return to Bogotá not only with enhanced credentials but with a portfolio of replicable frameworks for community-centered project execution—whether revitalizing the Parque Nacional or modernizing the</w:t>
      </w:r>
      <w:r>
        <w:t xml:space="preserve"> </w:t>
      </w:r>
      <w:r>
        <w:rPr>
          <w:iCs/>
          <w:i/>
        </w:rPr>
        <w:t xml:space="preserve">TransMilenio</w:t>
      </w:r>
      <w:r>
        <w:t xml:space="preserve"> </w:t>
      </w:r>
      <w:r>
        <w:t xml:space="preserve">network.</w:t>
      </w:r>
    </w:p>
    <w:p>
      <w:pPr>
        <w:pStyle w:val="BodyText"/>
      </w:pPr>
      <w:r>
        <w:t xml:space="preserve">In closing, I implore you to consider how this scholarship will empower a local leader who already embodies Bogotá’s spirit of resilience. My journey—from growing up near Monserrate to managing city-scale projects—has shown me that the most transformative</w:t>
      </w:r>
      <w:r>
        <w:t xml:space="preserve"> </w:t>
      </w:r>
      <w:r>
        <w:rPr>
          <w:bCs/>
          <w:b/>
        </w:rPr>
        <w:t xml:space="preserve">Project Manager</w:t>
      </w:r>
      <w:r>
        <w:t xml:space="preserve"> </w:t>
      </w:r>
      <w:r>
        <w:t xml:space="preserve">is one who sees Bogotá not as a problem, but as a canvas for collective creativity. I am ready to contribute my passion, cultural fluency, and technical acumen to elevate urban development across Colombia’s capital and serve as an example for the next generation of change-makers.</w:t>
      </w:r>
    </w:p>
    <w:p>
      <w:pPr>
        <w:pStyle w:val="BodyText"/>
      </w:pPr>
      <w:r>
        <w:t xml:space="preserve">Thank you for your time and consideration of this application. I welcome the opportunity to discuss how my vision aligns with your mission in person at your earliest convenience.</w:t>
      </w:r>
    </w:p>
    <w:p>
      <w:pPr>
        <w:pStyle w:val="BodyText"/>
      </w:pPr>
      <w:r>
        <w:rPr>
          <w:bCs/>
          <w:b/>
        </w:rPr>
        <w:t xml:space="preserve">Sincerely,</w:t>
      </w:r>
      <w:r>
        <w:br/>
      </w:r>
      <w:r>
        <w:t xml:space="preserve">[Your Full Name]</w:t>
      </w:r>
      <w:r>
        <w:br/>
      </w:r>
      <w:r>
        <w:t xml:space="preserve">Project Manager | Bogotá, Colombia</w:t>
      </w:r>
      <w:r>
        <w:br/>
      </w:r>
      <w:r>
        <w:t xml:space="preserve">[Your LinkedIn Profile/Professional Website (Optional)]</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gov.co/temas/paz-y-desarrollo" TargetMode="External" /></Relationships>
</file>

<file path=word/_rels/footnotes.xml.rels><?xml version="1.0" encoding="UTF-8"?><Relationships xmlns="http://schemas.openxmlformats.org/package/2006/relationships"><Relationship Type="http://schemas.openxmlformats.org/officeDocument/2006/relationships/hyperlink" Id="rId20" Target="https://www.gov.co/temas/paz-y-desarrollo"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Project Manager Excellence in Colombia Bogotá</dc:title>
  <dc:creator/>
  <cp:keywords/>
  <dcterms:created xsi:type="dcterms:W3CDTF">2026-07-23T22:06:06Z</dcterms:created>
  <dcterms:modified xsi:type="dcterms:W3CDTF">2026-07-23T22:06:06Z</dcterms:modified>
</cp:coreProperties>
</file>

<file path=docProps/custom.xml><?xml version="1.0" encoding="utf-8"?>
<Properties xmlns="http://schemas.openxmlformats.org/officeDocument/2006/custom-properties" xmlns:vt="http://schemas.openxmlformats.org/officeDocument/2006/docPropsVTypes"/>
</file>