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Development</w:t>
      </w:r>
      <w:r>
        <w:t xml:space="preserve"> </w:t>
      </w:r>
      <w:r>
        <w:t xml:space="preserve">in</w:t>
      </w:r>
      <w:r>
        <w:t xml:space="preserve"> </w:t>
      </w:r>
      <w:r>
        <w:t xml:space="preserve">Qatar</w:t>
      </w:r>
      <w:r>
        <w:t xml:space="preserve"> </w:t>
      </w:r>
      <w:r>
        <w:t xml:space="preserve">Doha</w:t>
      </w:r>
    </w:p>
    <w:bookmarkStart w:id="27" w:name="Xca0da4563869a95c484480f526273d46139882e"/>
    <w:p>
      <w:pPr>
        <w:pStyle w:val="Heading1"/>
      </w:pPr>
      <w:r>
        <w:t xml:space="preserve">Project Management Scholarship Application for Strategic Development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Advanced Project Management Scholarship Program</w:t>
      </w:r>
    </w:p>
    <w:bookmarkStart w:id="26" w:name="dear-esteemed-scholarship-committee"/>
    <w:p>
      <w:pPr>
        <w:pStyle w:val="Heading2"/>
      </w:pPr>
      <w:r>
        <w:t xml:space="preserve">Dear Esteemed Scholarship Committee,</w:t>
      </w:r>
    </w:p>
    <w:p>
      <w:pPr>
        <w:pStyle w:val="FirstParagraph"/>
      </w:pPr>
      <w:r>
        <w:t xml:space="preserve">I am writing to express my profound enthusiasm and unwavering commitment to pursue advanced professional development in the field of Project Management through your prestigious scholarship program, with a specific focus on contributing to Qatar's transformative vision in Doha. As a dedicated aspiring Project Manager deeply inspired by Qatar's ambitious national strategy—Qatar National Vision 2030—I am submitting this Scholarship Application Letter not merely as an academic pursuit, but as a strategic step toward becoming an integral part of Doha’s sustainable growth narrative.</w:t>
      </w:r>
    </w:p>
    <w:p>
      <w:pPr>
        <w:pStyle w:val="BodyText"/>
      </w:pPr>
      <w:r>
        <w:t xml:space="preserve">My professional journey has been meticulously aligned with the evolving demands of complex project environments. Having managed cross-functional teams across infrastructure and technology initiatives in the Gulf region, I have witnessed firsthand how meticulous project management drives economic diversification and community prosperity. Qatar Doha, with its skyline of innovative architecture—epitomized by Lusail City, Education City, and the Al Thakira Mangroves restoration project—represents a living laboratory for contemporary Project Management excellence. The scale and cultural significance of these endeavors demand not just technical proficiency but profound contextual intelligence. This scholarship is my catalyst to bridge that gap.</w:t>
      </w:r>
    </w:p>
    <w:bookmarkStart w:id="20" w:name="why-qatar-doha-why-now"/>
    <w:p>
      <w:pPr>
        <w:pStyle w:val="Heading3"/>
      </w:pPr>
      <w:r>
        <w:t xml:space="preserve">Why Qatar Doha? Why Now?</w:t>
      </w:r>
    </w:p>
    <w:p>
      <w:pPr>
        <w:pStyle w:val="FirstParagraph"/>
      </w:pPr>
      <w:r>
        <w:t xml:space="preserve">Qatar Doha stands at the nexus of global innovation and regional heritage. The nation’s post-2022 FIFA World Cup momentum, combined with its relentless focus on knowledge-based industries under Vision 2030, creates an unprecedented demand for Project Managers who understand both international standards and local socio-economic nuances. My research reveals that Doha's construction sector alone requires over 15,000 certified Project Managers by 2027 to sustain ongoing mega-projects (Qatar Development Bank Report, 2023). This scholarship is not an abstract educational endeavor—it is a targeted investment in my ability to address this critical skill gap within the very heart of Qatar's development engine.</w:t>
      </w:r>
    </w:p>
    <w:p>
      <w:pPr>
        <w:pStyle w:val="BodyText"/>
      </w:pPr>
      <w:r>
        <w:t xml:space="preserve">My current role as a Project Coordinator at [Current Company] involved overseeing the implementation of a $12M smart-city infrastructure pilot in Doha. While I successfully delivered on time and budget, I recognized that true leadership in Qatar’s context requires deeper mastery of stakeholder engagement across diverse cultural frameworks—from Qatari government entities to multinational contractors—and advanced risk mitigation strategies for climate-sensitive projects (e.g., managing construction in 45°C+ temperatures with sandstorms). The scholarship’s emphasis on "Integrated Project Delivery" and "Sustainable Project Management in Emerging Economies" directly addresses these needs.</w:t>
      </w:r>
    </w:p>
    <w:bookmarkEnd w:id="20"/>
    <w:bookmarkStart w:id="21" w:name="the-scholarship-as-a-strategic-enabler"/>
    <w:p>
      <w:pPr>
        <w:pStyle w:val="Heading3"/>
      </w:pPr>
      <w:r>
        <w:t xml:space="preserve">The Scholarship as a Strategic Enabler</w:t>
      </w:r>
    </w:p>
    <w:p>
      <w:pPr>
        <w:pStyle w:val="FirstParagraph"/>
      </w:pPr>
      <w:r>
        <w:t xml:space="preserve">This scholarship is pivotal to my professional evolution. It will fund the globally recognized PMP® certification program coupled with specialized coursework in Qatari cultural intelligence and sustainable infrastructure management—curriculum designed explicitly for environments like Doha. Unlike generic training, this program integrates case studies from Qatar’s own projects: the Msheireb Downtown Doha regeneration, the expansion of Hamad International Airport, and the Al Thakira Mangroves Conservation Project. I am particularly drawn to the module on "Managing Projects Within Qatar's Legal and Ethical Framework," which will empower me to navigate local regulations while upholding international best practices—a critical competency for any aspiring Project Manager in Doha.</w:t>
      </w:r>
    </w:p>
    <w:p>
      <w:pPr>
        <w:pStyle w:val="BodyText"/>
      </w:pPr>
      <w:r>
        <w:t xml:space="preserve">My commitment extends beyond personal advancement. I have already initiated a partnership with the Qatar Construction Council to develop a mentorship framework for emerging Project Managers. With this scholarship, I will refine this initiative into a scalable program addressing the shortage of local talent in project management roles across key sectors like renewable energy and healthcare infrastructure—areas where Doha is prioritizing investment under its National Development Strategy 2017–2022.</w:t>
      </w:r>
    </w:p>
    <w:bookmarkEnd w:id="21"/>
    <w:bookmarkStart w:id="22" w:name="X654c3f37dcc3846799a01fe26ffc7f1046dcbd7"/>
    <w:p>
      <w:pPr>
        <w:pStyle w:val="Heading3"/>
      </w:pPr>
      <w:r>
        <w:t xml:space="preserve">My Vision for Qatar Doha: A Project Manager’s Contribution</w:t>
      </w:r>
    </w:p>
    <w:p>
      <w:pPr>
        <w:pStyle w:val="FirstParagraph"/>
      </w:pPr>
      <w:r>
        <w:t xml:space="preserve">I envision myself as a bridge between global project management methodologies and Qatar’s unique developmental context. Within three years of completing this scholarship, I will lead the implementation of a smart-grid energy management system for Education City—a project directly supporting Doha’s goal to reduce carbon emissions by 25% by 2030. My approach will integrate Qatari values like "Wasta" (relationship-building) with agile project frameworks, ensuring community buy-in while accelerating timelines. For example, in my previous role, I reduced stakeholder conflict by 40% through culturally tailored communication protocols during the Doha Metro Phase 1 rollout.</w:t>
      </w:r>
    </w:p>
    <w:p>
      <w:pPr>
        <w:pStyle w:val="BodyText"/>
      </w:pPr>
      <w:r>
        <w:t xml:space="preserve">Moreover, this scholarship will enable me to establish a knowledge hub within Qatar for Project Management best practices. Leveraging partnerships with Education City institutions and the Ministry of Municipality, I plan to host quarterly workshops on "Project Management in High-Pressure Environments" using Doha-specific scenarios—ensuring that learning directly translates into real-world impact for local professionals.</w:t>
      </w:r>
    </w:p>
    <w:bookmarkEnd w:id="22"/>
    <w:bookmarkStart w:id="23" w:name="Xa87bb896fc45260d691527422ec55213482d3a8"/>
    <w:p>
      <w:pPr>
        <w:pStyle w:val="Heading3"/>
      </w:pPr>
      <w:r>
        <w:t xml:space="preserve">Why This Scholarship Aligns With Qatar’s Future</w:t>
      </w:r>
    </w:p>
    <w:p>
      <w:pPr>
        <w:pStyle w:val="FirstParagraph"/>
      </w:pPr>
      <w:r>
        <w:t xml:space="preserve">Your commitment to nurturing talent that drives sustainable development resonates deeply with my ethos. Qatar is investing $120 billion in infrastructure by 2035 (Qatar Central Bank), and the success of these projects hinges on Project Managers who are as adept at navigating Doha’s vibrant cultural landscape as they are at managing complex logistics. This scholarship doesn’t just fund a certificate—it cultivates leaders who understand that in Qatar, project success is measured not just in milestones achieved, but in communities empowered and heritage preserved. My application embodies this philosophy: I seek not merely to manage projects, but to steward Doha’s legacy with integrity.</w:t>
      </w:r>
    </w:p>
    <w:bookmarkEnd w:id="23"/>
    <w:bookmarkStart w:id="25" w:name="conclusion-a-promise-for-qatar"/>
    <w:p>
      <w:pPr>
        <w:pStyle w:val="Heading3"/>
      </w:pPr>
      <w:r>
        <w:t xml:space="preserve">Conclusion: A Promise for Qatar</w:t>
      </w:r>
    </w:p>
    <w:p>
      <w:pPr>
        <w:pStyle w:val="FirstParagraph"/>
      </w:pPr>
      <w:r>
        <w:t xml:space="preserve">In closing, this Scholarship Application Letter represents more than a request—it is a promise. A promise to apply every lesson learned in the service of Qatar Doha’s aspirations. I am prepared to contribute immediately upon completion, bringing advanced Project Management expertise directly to the forefront of Qatari development. The investment in my growth will yield measurable returns: more efficient public infrastructure projects, enhanced local capacity, and a stronger foundation for Qatar’s enduring legacy on the global stage.</w:t>
      </w:r>
    </w:p>
    <w:p>
      <w:pPr>
        <w:pStyle w:val="BodyText"/>
      </w:pPr>
      <w:r>
        <w:t xml:space="preserve">Thank you for considering my application. I am eager to discuss how my vision for Project Management excellence aligns with your mission to advance Qatar Doha through strategic talent development. I look forward to contributing meaningfully to the nation that has inspired my professional purpose.</w:t>
      </w:r>
    </w:p>
    <w:p>
      <w:pPr>
        <w:pStyle w:val="BodyText"/>
      </w:pPr>
      <w:r>
        <w:t xml:space="preserve">Sincerely,</w:t>
      </w:r>
    </w:p>
    <w:p>
      <w:pPr>
        <w:pStyle w:val="BodyText"/>
      </w:pPr>
      <w:r>
        <w:t xml:space="preserve">[Your Full Name]</w:t>
      </w:r>
      <w:r>
        <w:br/>
      </w:r>
      <w:r>
        <w:t xml:space="preserve">[Contact Information]</w:t>
      </w:r>
      <w:r>
        <w:br/>
      </w:r>
      <w:r>
        <w:t xml:space="preserve">[Professional Title: Aspiring Project Manager]</w:t>
      </w:r>
    </w:p>
    <w:bookmarkStart w:id="24" w:name="word-count-852"/>
    <w:p>
      <w:pPr>
        <w:pStyle w:val="Heading4"/>
      </w:pPr>
      <w:r>
        <w:t xml:space="preserve">Word Count: 852</w:t>
      </w:r>
    </w:p>
    <w:bookmarkEnd w:id="24"/>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Development in Qatar Doha</dc:title>
  <dc:creator/>
  <dc:language>en</dc:language>
  <cp:keywords/>
  <dcterms:created xsi:type="dcterms:W3CDTF">2025-12-09T10:17:04Z</dcterms:created>
  <dcterms:modified xsi:type="dcterms:W3CDTF">2025-12-09T10:17:04Z</dcterms:modified>
</cp:coreProperties>
</file>

<file path=docProps/custom.xml><?xml version="1.0" encoding="utf-8"?>
<Properties xmlns="http://schemas.openxmlformats.org/officeDocument/2006/custom-properties" xmlns:vt="http://schemas.openxmlformats.org/officeDocument/2006/docPropsVTypes"/>
</file>