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scholarship-application-letter"/>
    <w:p>
      <w:pPr>
        <w:pStyle w:val="Heading2"/>
      </w:pPr>
      <w:r>
        <w:t xml:space="preserve">SCHOLARSHIP APPLICATION LETTER</w:t>
      </w:r>
    </w:p>
    <w:p>
      <w:pPr>
        <w:pStyle w:val="FirstParagraph"/>
      </w:pPr>
      <w:r>
        <w:t xml:space="preserve">[Date]</w:t>
      </w:r>
    </w:p>
    <w:p>
      <w:pPr>
        <w:pStyle w:val="BodyText"/>
      </w:pPr>
      <w:r>
        <w:t xml:space="preserve">Scholarship Committee</w:t>
      </w:r>
      <w:r>
        <w:br/>
      </w:r>
      <w:r>
        <w:t xml:space="preserve">International Development Institute</w:t>
      </w:r>
      <w:r>
        <w:br/>
      </w:r>
      <w:r>
        <w:t xml:space="preserve">Dakar, Senegal</w:t>
      </w:r>
    </w:p>
    <w:bookmarkStart w:id="20" w:name="X4f0f56fb19b981c22523b6042e75a90640dc317"/>
    <w:p>
      <w:pPr>
        <w:pStyle w:val="Heading3"/>
      </w:pPr>
      <w:r>
        <w:t xml:space="preserve">Subject: Application for Project Management Scholarship to Advance Development Initiatives in Dakar, Senegal</w:t>
      </w:r>
    </w:p>
    <w:p>
      <w:pPr>
        <w:pStyle w:val="FirstParagraph"/>
      </w:pPr>
      <w:r>
        <w:t xml:space="preserve">Dear Esteemed Scholarship Committee,</w:t>
      </w:r>
    </w:p>
    <w:p>
      <w:pPr>
        <w:pStyle w:val="BodyText"/>
      </w:pPr>
      <w:r>
        <w:t xml:space="preserve">It is with profound enthusiasm and deep commitment to Senegal’s sustainable development that I submit this Scholarship Application Letter for the Advanced Project Management Certification Program. As a dedicated professional currently working within Dakar’s dynamic social enterprise sector, I am writing to express my unwavering determination to master strategic project management methodologies that directly address the complex challenges facing our rapidly urbanizing capital city. This Scholarship Application Letter represents not merely an educational pursuit, but a pivotal step toward becoming an effective Project Manager capable of driving transformative change across Senegal Dakar’s development landscape.</w:t>
      </w:r>
    </w:p>
    <w:p>
      <w:pPr>
        <w:pStyle w:val="BodyText"/>
      </w:pPr>
      <w:r>
        <w:t xml:space="preserve">Having spent five years implementing community-based infrastructure projects in Dakar—from the revitalization of Ouakam’s public spaces to coordinating renewable energy microgrids in Fann— I have witnessed firsthand how fragmented project execution wastes resources and delays critical interventions. In 2022, a water access initiative I co-managed across three Dakar neighborhoods faced severe budget overruns and timeline failures due to inadequate risk assessment frameworks. This experience crystallized my understanding: effective Project Management is not merely about task completion in Senegal Dakar—it is the difference between sustainable community impact and wasted opportunity. The urgency of this realization intensifies as Dakar’s population grows at 4% annually, straining existing systems while national priorities like Vision 2035 demand robust project delivery capacity.</w:t>
      </w:r>
    </w:p>
    <w:p>
      <w:pPr>
        <w:pStyle w:val="BodyText"/>
      </w:pPr>
      <w:r>
        <w:t xml:space="preserve">My academic foundation includes a Bachelor’s in Development Economics from Cheikh Anta Diop University (Dakar), where I graduated with honors and conducted field research on municipal service delivery gaps. Professionally, I have managed teams of up to 15 for NGOs like ActionAid Senegal, overseeing projects that served over 50,000 residents in informal settlements. However, without formal project management certification—particularly in Agile and stakeholder engagement methodologies critical to Senegal’s context—I remain constrained by reactive rather than strategic approaches. This scholarship is not merely financial assistance; it is the key to transforming my on-ground experience into measurable systemic impact across Dakar.</w:t>
      </w:r>
    </w:p>
    <w:p>
      <w:pPr>
        <w:pStyle w:val="BodyText"/>
      </w:pPr>
      <w:r>
        <w:t xml:space="preserve">I specifically seek this program because its curriculum addresses Senegal Dakar’s unique operational challenges. The module on "Managing Cross-Cultural Teams in Emerging Economies" directly aligns with coordinating with Wolof-speaking community leaders, French-speaking municipal officials, and international donors—common dynamics in Dakar’s development ecosystem. Similarly, the "Sustainable Resource Allocation" course will equip me to optimize limited budgets for projects like the Dakar Regional Health Network expansion, where I’ve observed 30% of funds spent on avoidable rework due to poor scope management. The program’s focus on digital project tools (e.g., Trello, Asana) also resonates with my initiative to digitize community feedback systems for Dakar’s waste management projects—a pilot currently operating at 75% efficiency but needing scalable framework integration.</w:t>
      </w:r>
    </w:p>
    <w:p>
      <w:pPr>
        <w:pStyle w:val="BodyText"/>
      </w:pPr>
      <w:r>
        <w:t xml:space="preserve">My commitment to Senegal Dakar extends beyond professional development. I have volunteered weekly since 2020 with "Dakar Youth Build," teaching basic project coordination to high schoolers in Pikine, demonstrating how structured methodologies empower communities. Upon certification, I will establish a localized Project Management Resource Hub at the Dakar Urban Development Center, offering free workshops for Senegalese NGOs—many of whom currently operate without formal project frameworks. This hub will directly serve the 42% of Dakar’s civil society organizations that cite poor project management as their top operational barrier (per 2023 AFDB data). My long-term vision includes adapting PM methodologies to Senegal’s agricultural cooperative model, supporting rural-urban supply chain initiatives vital for Dakar’s food security.</w:t>
      </w:r>
    </w:p>
    <w:p>
      <w:pPr>
        <w:pStyle w:val="BodyText"/>
      </w:pPr>
      <w:r>
        <w:t xml:space="preserve">Financially, my family and I have invested our savings into community work, making this scholarship indispensable. Without it, I would be unable to commit the 12 months of full-time study required for certification while sustaining my current role supporting 20+ Dakar-based projects. The cost of tuition (€4,850) represents more than a personal burden—it is an investment that will multiply across Senegal Dakar’s development sector through my work. I have already secured partial funding from the Association des Ingénieurs du Sénégal, but the scholarship would cover the remaining 60% and enable me to focus entirely on mastering tools like PMP methodologies applied to Dakar’s specific challenges.</w:t>
      </w:r>
    </w:p>
    <w:p>
      <w:pPr>
        <w:pStyle w:val="BodyText"/>
      </w:pPr>
      <w:r>
        <w:t xml:space="preserve">What sets this opportunity apart is its alignment with Senegal’s national priority of "Quality Project Management as a National Asset." The government’s recent Decree 2023-197 mandates project management standards for all public infrastructure, creating an unprecedented need for certified professionals in Dakar. My training will directly support this mandate while addressing my personal commitment: to ensure that every project I lead in Senegal Dakar not only meets its objectives but also strengthens community ownership and long-term resilience.</w:t>
      </w:r>
    </w:p>
    <w:p>
      <w:pPr>
        <w:pStyle w:val="BodyText"/>
      </w:pPr>
      <w:r>
        <w:t xml:space="preserve">As a Senegalese citizen deeply rooted in the cultural fabric of Dakar—from sharing tea at Kermel market stalls to collaborating with traditional leaders in Thiès—I understand that project success here requires more than technical skill. It demands cultural intelligence, patience for consensus-building (métis), and respect for communal decision-making. This scholarship will provide the structured framework to elevate my intuitive understanding into a profession capable of scaling impact across our nation’s most pressing development challenges.</w:t>
      </w:r>
    </w:p>
    <w:p>
      <w:pPr>
        <w:pStyle w:val="BodyText"/>
      </w:pPr>
      <w:r>
        <w:t xml:space="preserve">I am confident that this Advanced Project Management Certification, combined with my on-the-ground experience in Dakar, will position me to become an influential Project Manager who transforms Senegal’s development trajectory. I have attached my CV and letters of recommendation from Senegalese NGOs currently working with me in Dakar. Thank you for considering this Scholarship Application Letter as a catalyst for meaningful change across our beloved city and nation.</w:t>
      </w:r>
    </w:p>
    <w:p>
      <w:pPr>
        <w:pStyle w:val="BodyText"/>
      </w:pPr>
      <w:r>
        <w:t xml:space="preserve">Sincerely,</w:t>
      </w:r>
    </w:p>
    <w:p>
      <w:pPr>
        <w:pStyle w:val="BodyText"/>
      </w:pPr>
      <w:r>
        <w:t xml:space="preserve">Awa Diop</w:t>
      </w:r>
      <w:r>
        <w:br/>
      </w:r>
      <w:r>
        <w:t xml:space="preserve">Project Coordinator, ActionAid Senegal</w:t>
      </w:r>
      <w:r>
        <w:br/>
      </w:r>
      <w:r>
        <w:t xml:space="preserve">Dakar, Senegal</w:t>
      </w:r>
      <w:r>
        <w:br/>
      </w:r>
      <w:r>
        <w:t xml:space="preserve">+221 77 123 4567 | awa.diop@actionaid.sn</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Dakar, Senegal</dc:title>
  <dc:creator/>
  <dc:language>en</dc:language>
  <cp:keywords/>
  <dcterms:created xsi:type="dcterms:W3CDTF">2026-07-21T03:56:41Z</dcterms:created>
  <dcterms:modified xsi:type="dcterms:W3CDTF">2026-07-21T03:56:41Z</dcterms:modified>
</cp:coreProperties>
</file>

<file path=docProps/custom.xml><?xml version="1.0" encoding="utf-8"?>
<Properties xmlns="http://schemas.openxmlformats.org/officeDocument/2006/custom-properties" xmlns:vt="http://schemas.openxmlformats.org/officeDocument/2006/docPropsVTypes"/>
</file>