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Psychiatrist</w:t>
      </w:r>
      <w:r>
        <w:t xml:space="preserve"> </w:t>
      </w:r>
      <w:r>
        <w:t xml:space="preserve">in</w:t>
      </w:r>
      <w:r>
        <w:t xml:space="preserve"> </w:t>
      </w:r>
      <w:r>
        <w:t xml:space="preserve">Bangladesh</w:t>
      </w:r>
      <w:r>
        <w:t xml:space="preserve"> </w:t>
      </w:r>
      <w:r>
        <w:t xml:space="preserve">Dhaka</w:t>
      </w:r>
    </w:p>
    <w:bookmarkStart w:id="20" w:name="scholarship-application-letter"/>
    <w:p>
      <w:pPr>
        <w:pStyle w:val="Heading1"/>
      </w:pPr>
      <w:r>
        <w:t xml:space="preserve">Scholarship Application Letter</w:t>
      </w:r>
    </w:p>
    <w:p>
      <w:pPr>
        <w:pStyle w:val="FirstParagraph"/>
      </w:pPr>
      <w:r>
        <w:t xml:space="preserve">For Advanced Psychiatric Training in Bangladesh Dhaka</w:t>
      </w:r>
    </w:p>
    <w:bookmarkEnd w:id="20"/>
    <w:p>
      <w:pPr>
        <w:pStyle w:val="BodyText"/>
      </w:pPr>
      <w:r>
        <w:t xml:space="preserve">[Your Full Name]</w:t>
      </w:r>
    </w:p>
    <w:p>
      <w:pPr>
        <w:pStyle w:val="BodyText"/>
      </w:pPr>
      <w:r>
        <w:t xml:space="preserve">[Your Address]</w:t>
      </w:r>
    </w:p>
    <w:p>
      <w:pPr>
        <w:pStyle w:val="BodyText"/>
      </w:pPr>
      <w:r>
        <w:t xml:space="preserve">Dhaka, Bangladesh</w:t>
      </w:r>
    </w:p>
    <w:p>
      <w:pPr>
        <w:pStyle w:val="BodyText"/>
      </w:pPr>
      <w:r>
        <w:t xml:space="preserve">[Email Address] | [Phone Number] | [Date]</w:t>
      </w:r>
    </w:p>
    <w:p>
      <w:pPr>
        <w:pStyle w:val="BodyText"/>
      </w:pPr>
      <w:r>
        <w:t xml:space="preserve">Scholarship Committee</w:t>
      </w:r>
    </w:p>
    <w:p>
      <w:pPr>
        <w:pStyle w:val="BodyText"/>
      </w:pPr>
      <w:r>
        <w:t xml:space="preserve">[Name of Scholarship Organization]</w:t>
      </w:r>
    </w:p>
    <w:p>
      <w:pPr>
        <w:pStyle w:val="BodyText"/>
      </w:pPr>
      <w:r>
        <w:t xml:space="preserve">[Organization Address]</w:t>
      </w:r>
    </w:p>
    <w:bookmarkStart w:id="21" w:name="X2544a23a35120c68483dd27a01441907963f09d"/>
    <w:p>
      <w:pPr>
        <w:pStyle w:val="Heading2"/>
      </w:pPr>
      <w:r>
        <w:t xml:space="preserve">Subject: Formal Application for Scholarship to Pursue Advanced Psychiatric Training in Bangladesh Dhaka</w:t>
      </w:r>
    </w:p>
    <w:p>
      <w:pPr>
        <w:pStyle w:val="FirstParagraph"/>
      </w:pPr>
      <w:r>
        <w:t xml:space="preserve">Dear Esteemed Members of the Scholarship Committee,</w:t>
      </w:r>
    </w:p>
    <w:p>
      <w:pPr>
        <w:pStyle w:val="BodyText"/>
      </w:pPr>
      <w:r>
        <w:t xml:space="preserve">I am writing this</w:t>
      </w:r>
      <w:r>
        <w:t xml:space="preserve"> </w:t>
      </w:r>
      <w:r>
        <w:rPr>
          <w:bCs/>
          <w:b/>
        </w:rPr>
        <w:t xml:space="preserve">Scholarship Application Letter</w:t>
      </w:r>
      <w:r>
        <w:t xml:space="preserve"> </w:t>
      </w:r>
      <w:r>
        <w:t xml:space="preserve">with profound respect and unwavering determination to seek financial assistance for my specialized training as a Psychiatrist in Bangladesh Dhaka. As a dedicated medical professional currently serving in mental health outreach programs across Dhaka's underserved communities, I have witnessed the devastating consequences of inadequate psychiatric care firsthand. This scholarship represents not merely an educational opportunity but a vital catalyst for transforming mental healthcare accessibility in our nation’s capital – where over 65% of residents with severe mental illnesses receive no professional treatment (World Health Organization, 2023). My journey toward becoming a Psychiatrist has been shaped by personal loss, professional commitment, and an unshakable vision for Dhaka’s mental health future.</w:t>
      </w:r>
    </w:p>
    <w:p>
      <w:pPr>
        <w:pStyle w:val="BodyText"/>
      </w:pPr>
      <w:r>
        <w:t xml:space="preserve">Having completed my MBBS from Dhaka Medical College with distinction (CGPA: 3.8/4.0), I dedicated two years to fieldwork with the National Mental Health Program in Dhaka District. During this period, I traversed slums in Old Dhaka, community clinics in Mirpur, and rural health centers near the Buriganga River – witnessing families where depression and anxiety had become generational burdens due to systemic neglect. One poignant memory remains etched in my mind: a 12-year-old girl from Tejgaon who developed severe psychosis after her father’s sudden death, yet could not access psychiatric care because her family lacked funds for transportation to the nearest public hospital. This experience crystallized my commitment – I must become a Psychiatrist capable of delivering culturally competent care directly in Bangladesh Dhaka’s most vulnerable neighborhoods.</w:t>
      </w:r>
    </w:p>
    <w:p>
      <w:pPr>
        <w:pStyle w:val="BodyText"/>
      </w:pPr>
      <w:r>
        <w:t xml:space="preserve">My academic trajectory has been meticulously aligned with psychiatric specialization. I completed a rigorous residency in General Medicine at Dhaka Medical College Hospital, where I conducted research on "Stigma and Treatment Adherence among Bipolar Patients in Urban Bangladesh" (published in the Journal of Bangladeshi Psychiatry, 2023). This work revealed that 78% of patients discontinue medication due to financial constraints – a statistic that fuels my urgency for this scholarship. The opportunity to pursue advanced training at [Specify University/Hospital, e.g., Institute of Mental Health, Dhaka] would allow me to master evidence-based treatments like Cognitive Behavioral Therapy and trauma-informed care tailored to our cultural context, directly addressing the gaps I identified in my fieldwork.</w:t>
      </w:r>
    </w:p>
    <w:p>
      <w:pPr>
        <w:pStyle w:val="BodyText"/>
      </w:pPr>
      <w:r>
        <w:t xml:space="preserve">Financial considerations make this Scholarship Application Letter particularly urgent. As a first-generation medical professional from a low-income household in Gazipur, I have exhausted all family resources for my education. My current position as a Mental Health Assistant at Dhaka Community Health Center yields only BDT 35,000 monthly – barely covering basic needs while supporting my elderly parents. The estimated cost of advanced psychiatric training (BDT 2.8 million or ~USD 31,500) is prohibitive without external support. This scholarship would cover tuition, clinical materials, and essential research tools like telepsychiatry equipment for rural outreach – ensuring I can focus entirely on excellence rather than financial survival during my studies.</w:t>
      </w:r>
    </w:p>
    <w:p>
      <w:pPr>
        <w:pStyle w:val="BodyText"/>
      </w:pPr>
      <w:r>
        <w:t xml:space="preserve">My proposed plan for impact in Bangladesh Dhaka is multi-layered and community-centered. Upon completion of training, I will establish "Dhaka Mental Wellness Hubs" – mobile clinics staffed by psychiatrists and community health workers operating from accessible locations like mosques, schools, and market areas across Dhaka. These hubs will implement a sustainable model: 30% subsidized care for the poorest residents using scholarship funds during my training, 40% cost-sharing with NGOs like BRAC Health Programs, and 30% sliding-scale fees. Within five years, I aim to serve 15,000+ patients annually in Dhaka’s most marginalized communities – directly addressing the World Bank's estimate that mental illness costs Bangladesh USD 1.5 billion yearly in lost productivity.</w:t>
      </w:r>
    </w:p>
    <w:p>
      <w:pPr>
        <w:pStyle w:val="BodyText"/>
      </w:pPr>
      <w:r>
        <w:t xml:space="preserve">What distinguishes my vision is its deep integration with Bangladesh Dhaka's unique cultural fabric. Unlike generic psychiatric approaches, my methodology incorporates local healing traditions (e.g., "Bishwa" rituals) through collaboration with religious leaders and community elders – a framework validated by my research at Dhaka University’s Anthropology Department. I have already secured preliminary partnerships with 3 community centers in Dhanmondi and Kawran Bazar, demonstrating our model’s viability. This scholarship will enable me to formalize these relationships through advanced cultural competence training, ensuring care that resonates with Dhaka's diverse communities from the Rohingya refugee settlements to urban business districts.</w:t>
      </w:r>
    </w:p>
    <w:p>
      <w:pPr>
        <w:pStyle w:val="BodyText"/>
      </w:pPr>
      <w:r>
        <w:t xml:space="preserve">The current mental health crisis in Bangladesh Dhaka demands urgent, culturally attuned interventions. With only 1 psychiatrist per 150,000 people nationally (WHO, 2023) and even fewer in Dhaka’s informal settlements, my training through this scholarship will directly amplify our capacity to deliver care where it is most needed. I have attached supporting documents including my research publication, letters of recommendation from Dr. Ayesha Rahman (Director of Mental Health Services, Dhaka North District), and a detailed budget proposal outlining how funds will be utilized for maximum community impact.</w:t>
      </w:r>
    </w:p>
    <w:p>
      <w:pPr>
        <w:pStyle w:val="BodyText"/>
      </w:pPr>
      <w:r>
        <w:t xml:space="preserve">To the Scholarship Committee: You are not merely funding an education – you are investing in a healthcare ecosystem transformation. As a future Psychiatrist deeply rooted in Bangladesh Dhaka's reality, I pledge to honor this trust through relentless service, innovative community partnerships, and measurable outcomes that will become a blueprint for mental health reform across our nation. My ambition is not personal advancement but collective healing – one patient at a time, starting in the heart of our bustling capital.</w:t>
      </w:r>
    </w:p>
    <w:p>
      <w:pPr>
        <w:pStyle w:val="BodyText"/>
      </w:pPr>
      <w:r>
        <w:t xml:space="preserve">Thank you for considering this</w:t>
      </w:r>
      <w:r>
        <w:t xml:space="preserve"> </w:t>
      </w:r>
      <w:r>
        <w:rPr>
          <w:bCs/>
          <w:b/>
        </w:rPr>
        <w:t xml:space="preserve">Scholarship Application Letter</w:t>
      </w:r>
      <w:r>
        <w:t xml:space="preserve"> </w:t>
      </w:r>
      <w:r>
        <w:t xml:space="preserve">and my vision for a mentally healthier Bangladesh Dhaka. I welcome the opportunity to discuss how my training will serve as a catalyst for systemic change in your next interview.</w:t>
      </w:r>
    </w:p>
    <w:p>
      <w:pPr>
        <w:pStyle w:val="BodyText"/>
      </w:pPr>
      <w:r>
        <w:t xml:space="preserve">Sincerely,</w:t>
      </w:r>
    </w:p>
    <w:p>
      <w:pPr>
        <w:pStyle w:val="BodyText"/>
      </w:pPr>
      <w:r>
        <w:t xml:space="preserve">[Your Full Name]</w:t>
      </w:r>
    </w:p>
    <w:p>
      <w:pPr>
        <w:pStyle w:val="BodyText"/>
      </w:pPr>
      <w:r>
        <w:t xml:space="preserve">MBBS, Candidate for Advanced Psychiatric Training</w:t>
      </w:r>
    </w:p>
    <w:p>
      <w:pPr>
        <w:pStyle w:val="BodyText"/>
      </w:pPr>
      <w:r>
        <w:t xml:space="preserve">Word Count: 852</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Psychiatrist in Bangladesh Dhaka</dc:title>
  <dc:creator/>
  <dc:language>en</dc:language>
  <cp:keywords/>
  <dcterms:created xsi:type="dcterms:W3CDTF">2025-12-15T23:02:34Z</dcterms:created>
  <dcterms:modified xsi:type="dcterms:W3CDTF">2025-12-15T23:02:34Z</dcterms:modified>
</cp:coreProperties>
</file>

<file path=docProps/custom.xml><?xml version="1.0" encoding="utf-8"?>
<Properties xmlns="http://schemas.openxmlformats.org/officeDocument/2006/custom-properties" xmlns:vt="http://schemas.openxmlformats.org/officeDocument/2006/docPropsVTypes"/>
</file>