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734eeb8869384d22ca41507abd9eb79b863ab73"/>
    <w:p>
      <w:pPr>
        <w:pStyle w:val="Heading1"/>
      </w:pPr>
      <w:r>
        <w:t xml:space="preserve">Scholarship Application Letter: Advancing Psychiatric Care in New Zealand Auckland</w:t>
      </w:r>
    </w:p>
    <w:p>
      <w:pPr>
        <w:pStyle w:val="FirstParagraph"/>
      </w:pPr>
      <w:r>
        <w:t xml:space="preserve">Dear Esteemed Scholarship Committee,</w:t>
      </w:r>
    </w:p>
    <w:p>
      <w:pPr>
        <w:pStyle w:val="BodyText"/>
      </w:pPr>
      <w:r>
        <w:t xml:space="preserve">I am writing this Scholarship Application Letter with profound enthusiasm to apply for the prestigious International Psychiatry Development Scholarship, with the unequivocal goal of advancing my career as a Psychiatrist within the vibrant healthcare landscape of New Zealand Auckland. As a dedicated mental health professional deeply committed to transforming psychiatric care, I believe this scholarship represents not merely financial support but a vital catalyst for meaningful contribution to one of New Zealand’s most culturally rich and medically underserved urban centers.</w:t>
      </w:r>
    </w:p>
    <w:p>
      <w:pPr>
        <w:pStyle w:val="BodyText"/>
      </w:pPr>
      <w:r>
        <w:t xml:space="preserve">My academic and clinical journey has been meticulously oriented toward psychiatric excellence. After completing my medical degree at the University of Edinburgh with honors, I pursued specialized training in Psychiatry at King’s College Hospital London, where I honed expertise in trauma-informed care, adolescent mental health interventions, and evidence-based pharmacological management. My clinical rotations across London’s diverse communities—particularly within immigrant populations—reinforced my conviction that culturally contextualized psychiatric care is non-negotiable for equitable outcomes. I have since worked extensively with refugee cohorts in the UK, managing complex cases of PTSD and depression while advocating for integrated mental health services. However, it was during a short-term research visit to Auckland’s Waitematā District Health Board in 2023 that I discovered my professional calling: to bring this same level of compassionate, culturally responsive psychiatric care to New Zealand’s unique demographic tapestry.</w:t>
      </w:r>
    </w:p>
    <w:p>
      <w:pPr>
        <w:pStyle w:val="BodyText"/>
      </w:pPr>
      <w:r>
        <w:t xml:space="preserve">Why New Zealand Auckland? The answer lies in the profound intersection of need and opportunity. Auckland, as New Zealand’s largest city and cultural hub, is home to over 1.6 million residents representing over 200 ethnicities—including significant Māori, Pacific Islander, Indian, Chinese, and Southeast Asian populations. Yet despite this diversity, psychiatric services remain fragmented and inaccessible for many. The Ministry of Health’s 2023 report highlights a critical shortage of specialized psychiatrists in Auckland’s public sector, particularly for rural-urban migrant communities and kaumātua (elderly Māori) facing isolation-driven mental health crises. This is compounded by systemic barriers: cultural mistrust in Western medical models, language disparities, and the historical marginalization of Māori mental wellness frameworks like *whakawhitiwhiti kōrero* (dialogue-based healing). I am not merely seeking to practice as a Psychiatrist in Auckland—I aim to co-create solutions where they are most urgently needed.</w:t>
      </w:r>
    </w:p>
    <w:p>
      <w:pPr>
        <w:pStyle w:val="BodyText"/>
      </w:pPr>
      <w:r>
        <w:t xml:space="preserve">This scholarship would directly enable me to address these gaps through two transformative pathways. First, it would fund my postgraduate research at the University of Auckland’s School of Medicine on "Integrating Māori Cultural Protocols into Urban Psychiatric Practice." This work—approved by Te Rōpū Whakamana i te Hauora (Māori Mental Health Advisory Group)—will develop practical frameworks for psychiatrists to collaborate with *kaumātua* and *tohunga* (cultural experts) in treatment planning. Second, the scholarship supports my transition to clinical work at Auckland’s Mental Health Services, where I will specialize in culturally safe care for Pacific Islander communities—a population experiencing depression rates 2.3x higher than national averages according to Te Whatu Ora (Health New Zealand). My proposed model centers on *whānau* (family) engagement and *hauora Māori* principles, moving beyond symptom management toward holistic wellbeing.</w:t>
      </w:r>
    </w:p>
    <w:p>
      <w:pPr>
        <w:pStyle w:val="BodyText"/>
      </w:pPr>
      <w:r>
        <w:t xml:space="preserve">My commitment to New Zealand’s healthcare vision is deeply personal. During my 2023 visit to Auckland, I volunteered at Manukau Health’s Te Pūrere o te Tīkanga (Mental Health Unit), where I witnessed first-hand how cultural disconnects hinder recovery. One elderly Māori woman, isolated after her *whānau* relocated to the city, refused medication until we incorporated *waiata* (song) therapy guided by a local *tohunga*. That moment crystallized my resolve: as a Psychiatrist in New Zealand Auckland, I must honor both scientific rigor and cultural sovereignty. This scholarship is the bridge between my training and this mission—enabling me to refine protocols that respect *Te Tiriti o Waitangi* (Treaty of Waitangi) principles while leveraging advanced psychiatric methodologies.</w:t>
      </w:r>
    </w:p>
    <w:p>
      <w:pPr>
        <w:pStyle w:val="BodyText"/>
      </w:pPr>
      <w:r>
        <w:t xml:space="preserve">Furthermore, I recognize that mental health in Auckland demands collaboration beyond clinical walls. I propose establishing a peer support network connecting Auckland’s psychiatrists with community leaders from Ngāti Whātua Ōrākei and Samoa Aotearoa Community Health to co-design outreach programs for youth at risk of suicide—a critical issue where Auckland’s rates exceed the national average by 32%. The scholarship would fund community liaisons and cultural competency workshops, ensuring services are *kaitiaki* (guardians) of both patients and their heritage.</w:t>
      </w:r>
    </w:p>
    <w:p>
      <w:pPr>
        <w:pStyle w:val="BodyText"/>
      </w:pPr>
      <w:r>
        <w:t xml:space="preserve">My financial need is substantial yet justifiable. While I have secured partial funding for tuition through my UK university, the costs of relocating to Auckland (including licensing fees under the Medical Council of New Zealand), cultural immersion training with Māori health providers, and research logistics exceed my capacity. This scholarship would alleviate these barriers without compromising service quality or patient access—a critical factor in New Zealand’s publicly funded healthcare system where cost must not dictate care.</w:t>
      </w:r>
    </w:p>
    <w:p>
      <w:pPr>
        <w:pStyle w:val="BodyText"/>
      </w:pPr>
      <w:r>
        <w:t xml:space="preserve">In closing, I am not merely applying for a Scholarship Application Letter; I am pledging to become an enduring asset to Auckland’s mental health ecosystem. As a Psychiatrist trained globally but rooted in cultural humility, I will contribute to reducing the 18-month waitlist for public psychiatric services in Auckland by pioneering integrated care models. My vision aligns precisely with New Zealand’s Mental Health and Addiction Act 2017 and Te Whatu Ora’s strategic goal of "Māori health equity by 2040." With this scholarship, I will transform my expertise into tangible hope for communities that have waited too long for compassionate psychiatric care.</w:t>
      </w:r>
    </w:p>
    <w:p>
      <w:pPr>
        <w:pStyle w:val="BodyText"/>
      </w:pPr>
      <w:r>
        <w:t xml:space="preserve">I am honored to submit this application and welcome the opportunity to discuss how my skills as a Psychiatrist can serve New Zealand Auckland’s people with dedication, cultural respect, and clinical excellence. Thank you for considering my candidacy.</w:t>
      </w:r>
    </w:p>
    <w:p>
      <w:pPr>
        <w:pStyle w:val="BodyText"/>
      </w:pPr>
      <w:r>
        <w:t xml:space="preserve">Sincerely,</w:t>
      </w:r>
    </w:p>
    <w:p>
      <w:pPr>
        <w:pStyle w:val="BodyText"/>
      </w:pPr>
      <w:r>
        <w:t xml:space="preserve">[Your Full Name]</w:t>
      </w:r>
    </w:p>
    <w:p>
      <w:pPr>
        <w:pStyle w:val="BodyText"/>
      </w:pPr>
      <w:r>
        <w:t xml:space="preserve">Medical Doctor (Psychiatry Trainee)</w:t>
      </w:r>
    </w:p>
    <w:p>
      <w:pPr>
        <w:pStyle w:val="BodyText"/>
      </w:pPr>
      <w:r>
        <w:t xml:space="preserve">Email: your.email@domain.com | Phone: +64 21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Position in New Zealand Auckland</dc:title>
  <dc:creator/>
  <dc:language>en</dc:language>
  <cp:keywords/>
  <dcterms:created xsi:type="dcterms:W3CDTF">2026-07-25T01:40:17Z</dcterms:created>
  <dcterms:modified xsi:type="dcterms:W3CDTF">2026-07-25T01:40:17Z</dcterms:modified>
</cp:coreProperties>
</file>

<file path=docProps/custom.xml><?xml version="1.0" encoding="utf-8"?>
<Properties xmlns="http://schemas.openxmlformats.org/officeDocument/2006/custom-properties" xmlns:vt="http://schemas.openxmlformats.org/officeDocument/2006/docPropsVTypes"/>
</file>