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9c61845f92f2fa89aceca34fa292bf82afc1a72"/>
    <w:p>
      <w:pPr>
        <w:pStyle w:val="Heading1"/>
      </w:pPr>
      <w:r>
        <w:t xml:space="preserve">SCHOLARSHIP APPLICATION LETTER FOR PSYCHIATRIC SPECIALIZATION IN CAPE TOWN, SOUTH AFRICA</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Mental Health Foundation of South Africa</w:t>
      </w:r>
      <w:r>
        <w:br/>
      </w:r>
      <w:r>
        <w:t xml:space="preserve">240 Long Street, Cape Town 8001</w:t>
      </w:r>
      <w:r>
        <w:br/>
      </w:r>
      <w:r>
        <w:t xml:space="preserve">Western Cape, South Africa</w:t>
      </w:r>
    </w:p>
    <w:p>
      <w:pPr>
        <w:pStyle w:val="BodyText"/>
      </w:pPr>
      <w:r>
        <w:t xml:space="preserve">Dear Scholarship Committee,</w:t>
      </w:r>
    </w:p>
    <w:p>
      <w:pPr>
        <w:pStyle w:val="BodyText"/>
      </w:pPr>
      <w:r>
        <w:t xml:space="preserve">It is with profound enthusiasm and deep commitment to advancing mental healthcare that I submit this</w:t>
      </w:r>
      <w:r>
        <w:t xml:space="preserve"> </w:t>
      </w:r>
      <w:r>
        <w:rPr>
          <w:bCs/>
          <w:b/>
        </w:rPr>
        <w:t xml:space="preserve">Scholarship Application Letter</w:t>
      </w:r>
      <w:r>
        <w:t xml:space="preserve"> </w:t>
      </w:r>
      <w:r>
        <w:t xml:space="preserve">for the prestigious Psychiatry Training Scholarship at the University of Cape Town’s Department of Psychiatry. As an emerging medical professional dedicated to transforming mental health outcomes in South Africa, I have meticulously aligned my academic journey, clinical experiences, and long-term vision with the urgent needs of our communities in</w:t>
      </w:r>
      <w:r>
        <w:t xml:space="preserve"> </w:t>
      </w:r>
      <w:r>
        <w:rPr>
          <w:bCs/>
          <w:b/>
        </w:rPr>
        <w:t xml:space="preserve">South Africa Cape Town</w:t>
      </w:r>
      <w:r>
        <w:t xml:space="preserve">. This scholarship represents not merely financial support but a vital catalyst for my mission to become a compassionate and effective</w:t>
      </w:r>
      <w:r>
        <w:t xml:space="preserve"> </w:t>
      </w:r>
      <w:r>
        <w:rPr>
          <w:bCs/>
          <w:b/>
        </w:rPr>
        <w:t xml:space="preserve">Psychiatrist</w:t>
      </w:r>
      <w:r>
        <w:t xml:space="preserve"> </w:t>
      </w:r>
      <w:r>
        <w:t xml:space="preserve">serving the most vulnerable populations across our nation.</w:t>
      </w:r>
    </w:p>
    <w:p>
      <w:pPr>
        <w:pStyle w:val="BodyText"/>
      </w:pPr>
      <w:r>
        <w:t xml:space="preserve">My dedication to psychiatry was forged during my medical internship at Groote Schuur Hospital in Cape Town, where I witnessed firsthand the devastating impact of untreated mental illness on individuals and communities. Working alongside Dr. Naledi Khumalo’s mobile mental health team in Khayelitsha, I provided crisis intervention for over 150 patients daily—many battling severe depression exacerbated by poverty, violence, and systemic neglect. These experiences revealed a critical gap: South Africa’s psychiatric workforce is critically understaffed (3 psychiatrists per 100,000 people compared to the WHO-recommended 24), with Cape Town bearing disproportionate burden due to its complex socio-economic landscape. This reality ignited my resolve to specialize in community-oriented psychiatry, particularly focusing on trauma-informed care for survivors of gender-based violence and youth mental health in high-risk urban settings.</w:t>
      </w:r>
    </w:p>
    <w:p>
      <w:pPr>
        <w:pStyle w:val="BodyText"/>
      </w:pPr>
      <w:r>
        <w:t xml:space="preserve">Throughout my medical training at Stellenbosch University, I pursued rigorous academic preparation for this path. I graduated with honors in Psychiatry (Cum Laude) while conducting research on the efficacy of telepsychiatry in rural Cape Town districts—a project funded by the South African Medical Research Council. My thesis, "Bridging the Urban-Rural Mental Health Divide Through Digital Innovation," demonstrated a 40% increase in treatment adherence for patients in remote regions using AI-assisted triage systems. This work directly addresses one of South Africa’s most urgent challenges: ensuring equitable access to psychiatric care beyond metropolitan centers like Cape Town. I am now applying for the UCT Psychiatry Residency Program with a focus on developing scalable models that integrate technology with community-based care, precisely tailored to</w:t>
      </w:r>
      <w:r>
        <w:t xml:space="preserve"> </w:t>
      </w:r>
      <w:r>
        <w:rPr>
          <w:bCs/>
          <w:b/>
        </w:rPr>
        <w:t xml:space="preserve">South Africa Cape Town</w:t>
      </w:r>
      <w:r>
        <w:t xml:space="preserve">'s unique demographic needs.</w:t>
      </w:r>
    </w:p>
    <w:p>
      <w:pPr>
        <w:pStyle w:val="BodyText"/>
      </w:pPr>
      <w:r>
        <w:t xml:space="preserve">The significance of this scholarship cannot be overstated. As a first-generation medical professional from a township community in Mitchells Plain, I understand the barriers faced by those seeking mental healthcare access. The financial burden of postgraduate psychiatry training—a three-year program requiring clinical rotations across Cape Town’s public hospitals—would otherwise prevent me from specializing. This scholarship would alleviate tuition costs (estimated at R285,000 annually) and provide stipend support for housing near UCT’s campus in Observatory, allowing me to focus entirely on clinical excellence rather than financial survival. Crucially, it would enable me to dedicate additional hours to community outreach programs like the Cape Town Child Mental Health Initiative—where I currently volunteer weekly with at-risk youth in Langa Township. My goal is not merely personal achievement but systemic impact: within five years of qualifying as a</w:t>
      </w:r>
      <w:r>
        <w:t xml:space="preserve"> </w:t>
      </w:r>
      <w:r>
        <w:rPr>
          <w:bCs/>
          <w:b/>
        </w:rPr>
        <w:t xml:space="preserve">Psychiatrist</w:t>
      </w:r>
      <w:r>
        <w:t xml:space="preserve">, I will establish a low-cost mobile clinic serving 5,000+ underserved individuals annually across the Cape Flats region.</w:t>
      </w:r>
    </w:p>
    <w:p>
      <w:pPr>
        <w:pStyle w:val="BodyText"/>
      </w:pPr>
      <w:r>
        <w:t xml:space="preserve">What distinguishes my vision is its grounding in South Africa’s cultural and structural realities. I have collaborated with traditional healers through the Cape Town Integrative Healing Network, recognizing that effective psychiatry must honor indigenous knowledge systems. In my</w:t>
      </w:r>
      <w:r>
        <w:t xml:space="preserve"> </w:t>
      </w:r>
      <w:r>
        <w:rPr>
          <w:bCs/>
          <w:b/>
        </w:rPr>
        <w:t xml:space="preserve">Scholarship Application Letter</w:t>
      </w:r>
      <w:r>
        <w:t xml:space="preserve">, I propose a dual-track model: (1) clinical training in evidence-based therapies like CBT for depression and trauma, and (2) community co-design of mental health programs with local leaders. For example, I will adapt our mobile clinic services using the "Mental Health First Aid" framework developed by the South African Depression &amp; Anxiety Group (SADAG), ensuring cultural relevance through isiXhosa-speaking staff and culturally sensitive screening tools. This approach directly responds to WHO data showing that 75% of South Africans prefer combining Western medicine with traditional practices—a nuance often overlooked in clinical training.</w:t>
      </w:r>
    </w:p>
    <w:p>
      <w:pPr>
        <w:pStyle w:val="BodyText"/>
      </w:pPr>
      <w:r>
        <w:t xml:space="preserve">My commitment to</w:t>
      </w:r>
      <w:r>
        <w:t xml:space="preserve"> </w:t>
      </w:r>
      <w:r>
        <w:rPr>
          <w:bCs/>
          <w:b/>
        </w:rPr>
        <w:t xml:space="preserve">South Africa Cape Town</w:t>
      </w:r>
      <w:r>
        <w:t xml:space="preserve"> </w:t>
      </w:r>
      <w:r>
        <w:t xml:space="preserve">extends beyond my professional goals. I have co-founded "Mental Health for All," a volunteer network that trains community health workers in mental health literacy across eight Cape Town townships. In the past year, we’ve trained 120 lay counselors who now provide critical first-response support in areas where psychiatric services are scarce—proving that capacity building is as vital as clinical care. This work aligns perfectly with the National Mental Health Policy Framework’s emphasis on task-shifting and community empowerment. With scholarship support, I will expand this initiative into a UCT-affiliated research project, measuring its impact on reducing emergency department visits for psychiatric crises in Cape Town.</w:t>
      </w:r>
    </w:p>
    <w:p>
      <w:pPr>
        <w:pStyle w:val="BodyText"/>
      </w:pPr>
      <w:r>
        <w:t xml:space="preserve">Furthermore, I recognize that becoming a</w:t>
      </w:r>
      <w:r>
        <w:t xml:space="preserve"> </w:t>
      </w:r>
      <w:r>
        <w:rPr>
          <w:bCs/>
          <w:b/>
        </w:rPr>
        <w:t xml:space="preserve">Psychiatrist</w:t>
      </w:r>
      <w:r>
        <w:t xml:space="preserve"> </w:t>
      </w:r>
      <w:r>
        <w:t xml:space="preserve">in South Africa demands more than clinical skill—it requires advocacy. I have already engaged with the Western Cape Health Department to propose policy reforms addressing mental health funding allocation. My testimony at the Provincial Parliament’s Mental Health Committee (October 2023) contributed to amendments increasing community mental health budgets by 15%. This scholarship will amplify such efforts: while training, I will partner with the South African Psychiatric Association to develop a standardized trauma screening tool for use across public clinics in Cape Town. My long-term vision includes establishing a psychiatric residency program focused exclusively on urban poverty and mental health—a model that could revolutionize training across Africa.</w:t>
      </w:r>
    </w:p>
    <w:p>
      <w:pPr>
        <w:pStyle w:val="BodyText"/>
      </w:pPr>
      <w:r>
        <w:t xml:space="preserve">I acknowledge the profound responsibility of this scholarship. To receive it would mean joining a legacy of South African psychiatrists like Dr. Naledi Pandor who transformed healthcare through innovation and equity. I have chosen to pursue my</w:t>
      </w:r>
      <w:r>
        <w:t xml:space="preserve"> </w:t>
      </w:r>
      <w:r>
        <w:rPr>
          <w:bCs/>
          <w:b/>
        </w:rPr>
        <w:t xml:space="preserve">Psychiatrist</w:t>
      </w:r>
      <w:r>
        <w:t xml:space="preserve"> </w:t>
      </w:r>
      <w:r>
        <w:t xml:space="preserve">training not in London or New York, but at UCT—because</w:t>
      </w:r>
      <w:r>
        <w:t xml:space="preserve"> </w:t>
      </w:r>
      <w:r>
        <w:rPr>
          <w:bCs/>
          <w:b/>
        </w:rPr>
        <w:t xml:space="preserve">South Africa Cape Town</w:t>
      </w:r>
      <w:r>
        <w:t xml:space="preserve">, with its resilience and urgent needs, is where my calling lies. This city’s diversity—from the historic Bo-Kaap to the bustling V&amp;A Waterfront—mirrors South Africa’s broader societal challenges and opportunities. I am ready to serve as a bridge between clinical expertise and community wisdom in this very heart of our nation.</w:t>
      </w:r>
    </w:p>
    <w:p>
      <w:pPr>
        <w:pStyle w:val="BodyText"/>
      </w:pPr>
      <w:r>
        <w:t xml:space="preserve">Thank you for considering my</w:t>
      </w:r>
      <w:r>
        <w:t xml:space="preserve"> </w:t>
      </w:r>
      <w:r>
        <w:rPr>
          <w:bCs/>
          <w:b/>
        </w:rPr>
        <w:t xml:space="preserve">Scholarship Application Letter</w:t>
      </w:r>
      <w:r>
        <w:t xml:space="preserve">. I have attached all required documents, including my CV, academic transcripts, and letters of recommendation from Dr. Khumalo (Chief Psychiatrist at Groote Schuur) and Professor Molefe (Dean of UCT’s Faculty of Health Sciences). I welcome the opportunity to discuss how my skills in community psychiatry, trauma-informed care, and health policy align with your mission to elevate mental healthcare across</w:t>
      </w:r>
      <w:r>
        <w:t xml:space="preserve"> </w:t>
      </w:r>
      <w:r>
        <w:rPr>
          <w:bCs/>
          <w:b/>
        </w:rPr>
        <w:t xml:space="preserve">South Africa Cape Town</w:t>
      </w:r>
      <w:r>
        <w:t xml:space="preserve">. The future of South Africa’s mental wellbeing begins with investing in professionals who understand our people as deeply as we understand their challenges.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South Africa Cape Town</dc:title>
  <dc:creator/>
  <dc:language>en</dc:language>
  <cp:keywords/>
  <dcterms:created xsi:type="dcterms:W3CDTF">2026-07-24T07:42:11Z</dcterms:created>
  <dcterms:modified xsi:type="dcterms:W3CDTF">2026-07-24T07:42:11Z</dcterms:modified>
</cp:coreProperties>
</file>

<file path=docProps/custom.xml><?xml version="1.0" encoding="utf-8"?>
<Properties xmlns="http://schemas.openxmlformats.org/officeDocument/2006/custom-properties" xmlns:vt="http://schemas.openxmlformats.org/officeDocument/2006/docPropsVTypes"/>
</file>