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Colombia</w:t>
      </w:r>
      <w:r>
        <w:t xml:space="preserve"> </w:t>
      </w:r>
      <w:r>
        <w:t xml:space="preserve">Bogotá</w:t>
      </w:r>
    </w:p>
    <w:bookmarkStart w:id="20" w:name="X2a25c7b63e8bf8c4011902a0c59ad28814050db"/>
    <w:p>
      <w:pPr>
        <w:pStyle w:val="Heading1"/>
      </w:pPr>
      <w:r>
        <w:t xml:space="preserve">Scholarship Application Letter: Advancing Psychological Practice in Colombia Bogotá</w:t>
      </w:r>
    </w:p>
    <w:p>
      <w:pPr>
        <w:pStyle w:val="FirstParagraph"/>
      </w:pPr>
      <w:r>
        <w:t xml:space="preserve">Dear Esteemed Scholarship Committee,</w:t>
      </w:r>
    </w:p>
    <w:p>
      <w:pPr>
        <w:pStyle w:val="BodyText"/>
      </w:pPr>
      <w:r>
        <w:t xml:space="preserve">It is with profound respect for the transformative power of psychological science and an unwavering commitment to addressing the mental health crisis in our communities that I submit this Scholarship Application Letter. As a dedicated candidate aspiring to become a licensed Psychologist, I am writing to express my earnest desire to pursue advanced studies in Clinical Psychology at the Universidad de los Andes in Colombia Bogotá. This scholarship represents not merely an academic opportunity, but a vital investment in strengthening mental health infrastructure within one of Latin America's most dynamic and challenging urban landscapes.</w:t>
      </w:r>
    </w:p>
    <w:p>
      <w:pPr>
        <w:pStyle w:val="BodyText"/>
      </w:pPr>
      <w:r>
        <w:t xml:space="preserve">My journey toward becoming a Psychologist has been deeply rooted in the realities of Colombia Bogotá. Growing up in the vibrant yet socioeconomically stratified neighborhoods of La Candelaria, I witnessed firsthand the devastating impact of untreated trauma, anxiety, and depression on individuals and families. The stark contrast between affluent districts like Chapinero and underserved areas like Ciudad Bolívar highlighted a critical gap: access to culturally competent psychological care remains severely limited for the majority. My undergraduate studies in Psychology at the Universidad Nacional de Colombia (Bogotá) equipped me with foundational knowledge, but it also revealed an urgent need for specialized, community-integrated approaches tailored to Bogotá's unique demographic and cultural context—from post-conflict populations in neighborhoods like Santa Fe to youth facing urban violence and economic precarity.</w:t>
      </w:r>
    </w:p>
    <w:p>
      <w:pPr>
        <w:pStyle w:val="BodyText"/>
      </w:pPr>
      <w:r>
        <w:t xml:space="preserve">Colombia has made significant strides in mental health policy through initiatives like the National Mental Health Strategy (2018-2023) and the integration of psychological services into primary healthcare. However, as a Psychologist-in-training, I recognize that systemic progress hinges on skilled professionals who understand Bogotá's specific challenges. My academic record reflects this focus: I graduated with honors in my undergraduate program, maintaining a GPA of 4.7/5.0 while conducting research on "Cognitive Behavioral Therapy Adaptations for Migrant Youth in Bogotá," published in the Revista Colombiana de Psicología. This work, supported by a small university grant, involved collaborating with local NGOs like Fundación Crecer y Educar, providing direct psychological support to over 150 adolescents impacted by displacement—a testament to my commitment to action-oriented psychology.</w:t>
      </w:r>
    </w:p>
    <w:p>
      <w:pPr>
        <w:pStyle w:val="BodyText"/>
      </w:pPr>
      <w:r>
        <w:t xml:space="preserve">The advanced Master's program in Clinical Psychology at Universidad de los Andes is the ideal platform for me to deepen this work. The program’s emphasis on evidence-based practice within Latin American contexts, coupled with its strong partnerships with institutions like the Centro de Salud Mental de Bogotá and hospitals such as Clínica Las Américas, aligns perfectly with my goal of developing scalable mental health interventions. I am particularly drawn to Professor Elena Martínez's research on trauma-informed care for urban populations—a field where Colombia Bogotá urgently needs expertise. This scholarship would be instrumental in covering tuition and research costs, allowing me to dedicate myself fully to this critical work without financial strain.</w:t>
      </w:r>
    </w:p>
    <w:p>
      <w:pPr>
        <w:pStyle w:val="BodyText"/>
      </w:pPr>
      <w:r>
        <w:t xml:space="preserve">My proposed research project, "Community-Based Psychological Resilience Programs for Low-Income Districts in Colombia Bogotá," directly addresses a pressing need. Drawing on Bogotá’s complex urban fabric—where 72% of the population faces significant socioeconomic challenges (National Administrative Department of Statistics, DANE 2023)—I aim to develop and evaluate group interventions designed for community health workers. These programs would focus on stress management, trauma processing, and social support networks within contexts like informal settlements (veredas) where mental health services are scarce. The project will leverage Bogotá’s existing municipal resources, such as the "Bogotá Sana" initiative, to ensure sustainability beyond my academic tenure. As a future Psychologist embedded in Colombia Bogotá, I am committed to creating solutions that respect cultural identity while meeting scientific rigor.</w:t>
      </w:r>
    </w:p>
    <w:p>
      <w:pPr>
        <w:pStyle w:val="BodyText"/>
      </w:pPr>
      <w:r>
        <w:t xml:space="preserve">Furthermore, this scholarship would enable me to engage deeply with Colombia's evolving mental health ecosystem. I plan to collaborate with the Ministry of Health’s Department of Mental Health and partner organizations like Fundación Ideas para la Paz (FIP) to disseminate findings and advocate for policy changes that prioritize community-driven psychological care. My vision extends beyond individual therapy; I aim to build a model that integrates psychology into everyday community life—through schools, local government centers, and neighborhood associations—ensuring mental wellness is not a luxury but a right accessible in every corner of Colombia Bogotá.</w:t>
      </w:r>
    </w:p>
    <w:p>
      <w:pPr>
        <w:pStyle w:val="BodyText"/>
      </w:pPr>
      <w:r>
        <w:t xml:space="preserve">I am acutely aware that becoming an effective Psychologist requires more than academic excellence; it demands cultural humility and resilience. During my clinical internship at the Hospital Universitario San Ignacio, I provided counseling to patients from diverse backgrounds, including refugees from Venezuela and displaced communities affected by Colombia’s internal conflict. These experiences reinforced my understanding that psychological care must be contextualized within Bogotá’s social fabric—addressing not just symptoms, but the structural inequities perpetuating mental distress. This scholarship is a catalyst for me to turn this understanding into actionable change.</w:t>
      </w:r>
    </w:p>
    <w:p>
      <w:pPr>
        <w:pStyle w:val="BodyText"/>
      </w:pPr>
      <w:r>
        <w:t xml:space="preserve">Colombia Bogotá is at a pivotal moment in its development as a global city. As it strives to become more inclusive and resilient, the role of the Psychologist becomes increasingly critical. I am eager to contribute my skills, passion, and cultural insight to this mission. With this scholarship, I will not only advance my own professional capacity but also empower communities across Colombia Bogotá through evidence-based psychological practice.</w:t>
      </w:r>
    </w:p>
    <w:p>
      <w:pPr>
        <w:pStyle w:val="BodyText"/>
      </w:pPr>
      <w:r>
        <w:t xml:space="preserve">I have attached all required documents: transcripts, letters of recommendation from two professors (including Dr. María López, Chair of the Psychology Department at Universidad Nacional), a detailed research proposal, and proof of community engagement. I am confident that my academic rigor, field experience in Colombia Bogotá, and unwavering commitment to equitable mental health make me an ideal candidate for this Scholarship Application Letter.</w:t>
      </w:r>
    </w:p>
    <w:p>
      <w:pPr>
        <w:pStyle w:val="BodyText"/>
      </w:pPr>
      <w:r>
        <w:t xml:space="preserve">Thank you for considering my application. I welcome the opportunity to discuss how my vision as a Psychologist can contribute meaningfully to the future of mental health services in Colombia Bogotá. I am available at your earliest convenience for an interview and look forward to contributing to your esteemed institution's mission.</w:t>
      </w:r>
    </w:p>
    <w:p>
      <w:pPr>
        <w:pStyle w:val="BodyText"/>
      </w:pPr>
      <w:r>
        <w:t xml:space="preserve">Sincerely,</w:t>
      </w:r>
    </w:p>
    <w:p>
      <w:pPr>
        <w:pStyle w:val="BodyText"/>
      </w:pPr>
      <w:r>
        <w:t xml:space="preserve">[Your Full Name]</w:t>
      </w:r>
    </w:p>
    <w:p>
      <w:pPr>
        <w:pStyle w:val="BodyText"/>
      </w:pPr>
      <w:r>
        <w:t xml:space="preserve">[Your Contact Information: Email | Phone]</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Psychologist in Colombia Bogotá</dc:title>
  <dc:creator/>
  <dc:language>en</dc:language>
  <cp:keywords/>
  <dcterms:created xsi:type="dcterms:W3CDTF">2026-07-24T03:54:39Z</dcterms:created>
  <dcterms:modified xsi:type="dcterms:W3CDTF">2026-07-24T03:54:39Z</dcterms:modified>
</cp:coreProperties>
</file>

<file path=docProps/custom.xml><?xml version="1.0" encoding="utf-8"?>
<Properties xmlns="http://schemas.openxmlformats.org/officeDocument/2006/custom-properties" xmlns:vt="http://schemas.openxmlformats.org/officeDocument/2006/docPropsVTypes"/>
</file>