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in</w:t>
      </w:r>
      <w:r>
        <w:t xml:space="preserve"> </w:t>
      </w:r>
      <w:r>
        <w:t xml:space="preserve">Ghana</w:t>
      </w:r>
      <w:r>
        <w:t xml:space="preserve"> </w:t>
      </w:r>
      <w:r>
        <w:t xml:space="preserve">Accra</w:t>
      </w:r>
    </w:p>
    <w:bookmarkStart w:id="21" w:name="scholarship-application-letter"/>
    <w:p>
      <w:pPr>
        <w:pStyle w:val="Heading1"/>
      </w:pPr>
      <w:r>
        <w:t xml:space="preserve">SCHOLARSHIP APPLICATION LETTER</w:t>
      </w:r>
    </w:p>
    <w:p>
      <w:pPr>
        <w:pStyle w:val="FirstParagraph"/>
      </w:pPr>
      <w:r>
        <w:t xml:space="preserve">[Your Name]</w:t>
      </w:r>
      <w:r>
        <w:br/>
      </w:r>
      <w:r>
        <w:t xml:space="preserve">Accra, Ghana</w:t>
      </w:r>
      <w:r>
        <w:br/>
      </w:r>
      <w:r>
        <w:t xml:space="preserve">[Date]</w:t>
      </w:r>
    </w:p>
    <w:p>
      <w:pPr>
        <w:pStyle w:val="BodyText"/>
      </w:pPr>
      <w:r>
        <w:t xml:space="preserve">The Scholarship Committee</w:t>
      </w:r>
      <w:r>
        <w:br/>
      </w:r>
      <w:r>
        <w:t xml:space="preserve">International Mental Health Foundation</w:t>
      </w:r>
      <w:r>
        <w:br/>
      </w:r>
      <w:r>
        <w:t xml:space="preserve">P.O. Box 12345</w:t>
      </w:r>
      <w:r>
        <w:br/>
      </w:r>
      <w:r>
        <w:t xml:space="preserve">Accra, Ghana</w:t>
      </w:r>
    </w:p>
    <w:bookmarkStart w:id="20" w:name="X5f0ad44ddd644641d31fed5e21b840656962d15"/>
    <w:p>
      <w:pPr>
        <w:pStyle w:val="Heading2"/>
      </w:pPr>
      <w:r>
        <w:t xml:space="preserve">Subject: Application for Full Scholarship to Pursue Master of Arts in Clinical Psychology at the University of Ghana, Accra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your prestigious scholarship program to pursue a Master of Arts in Clinical Psychology at the University of Ghana, Accra. As a dedicated student deeply committed to advancing mental health care in Ghana, I believe this scholarship represents not merely an educational opportunity, but a critical catalyst for my journey toward becoming an impactful</w:t>
      </w:r>
      <w:r>
        <w:t xml:space="preserve"> </w:t>
      </w:r>
      <w:r>
        <w:rPr>
          <w:bCs/>
          <w:b/>
        </w:rPr>
        <w:t xml:space="preserve">Psychologist</w:t>
      </w:r>
      <w:r>
        <w:t xml:space="preserve"> </w:t>
      </w:r>
      <w:r>
        <w:t xml:space="preserve">serving the diverse communities of</w:t>
      </w:r>
      <w:r>
        <w:t xml:space="preserve"> </w:t>
      </w:r>
      <w:r>
        <w:rPr>
          <w:bCs/>
          <w:b/>
        </w:rPr>
        <w:t xml:space="preserve">Ghana Accra</w:t>
      </w:r>
      <w:r>
        <w:t xml:space="preserve">. With over 50% of Ghanaians experiencing significant mental health challenges yet facing severe professional shortages—only 120 licensed psychologists serve a population of over 31 million—I am driven to contribute meaningfully to this urgent national need.</w:t>
      </w:r>
    </w:p>
    <w:p>
      <w:pPr>
        <w:pStyle w:val="BodyText"/>
      </w:pPr>
      <w:r>
        <w:t xml:space="preserve">My passion for psychology was ignited during my undergraduate studies in Psychology at the Kwame Nkrumah University of Science and Technology (KNUST) in Kumasi, where I volunteered with the Ghana Psychological Association’s community outreach program. In Accra’s dense urban settings, particularly in informal settlements like Makola and Jamestown, I witnessed firsthand how trauma, poverty, and cultural stigma create invisible barriers to mental well-being. During a three-month field placement at the Korle Bu Teaching Hospital in Accra, I assisted clinical psychologists in counseling adolescent refugees from conflict zones. This experience crystallized my understanding: effective mental health care in</w:t>
      </w:r>
      <w:r>
        <w:t xml:space="preserve"> </w:t>
      </w:r>
      <w:r>
        <w:rPr>
          <w:bCs/>
          <w:b/>
        </w:rPr>
        <w:t xml:space="preserve">Ghana Accra</w:t>
      </w:r>
      <w:r>
        <w:t xml:space="preserve"> </w:t>
      </w:r>
      <w:r>
        <w:t xml:space="preserve">requires culturally attuned practitioners who understand the nuances of our communal values and socio-economic realities. I realized that without specialized training, even well-intentioned interventions could inadvertently reinforce existing stigmas rather than alleviate them.</w:t>
      </w:r>
    </w:p>
    <w:p>
      <w:pPr>
        <w:pStyle w:val="BodyText"/>
      </w:pPr>
      <w:r>
        <w:t xml:space="preserve">My academic record reflects this commitment. I graduated with First-Class honors (GPA: 3.9/4.0) in Psychology, specializing in Cross-Cultural Counseling and Community Mental Health. My undergraduate thesis, "Mental Health Stigma Among Urban Youth in Accra," was published in the *Journal of African Psychology* and directly informed a pilot program launched by the Ghana Psychological Association (GPA). This research revealed that 68% of Accra residents avoid seeking psychological help due to cultural misconceptions. To address this gap, I co-founded "Accra Mindful Spaces," a student-run NGO providing free mental health workshops in Accra’s public libraries and community centers—a initiative now supported by the Ghana Health Service. These experiences have solidified my resolve: I am not merely seeking an advanced degree; I am preparing to become a</w:t>
      </w:r>
      <w:r>
        <w:t xml:space="preserve"> </w:t>
      </w:r>
      <w:r>
        <w:rPr>
          <w:bCs/>
          <w:b/>
        </w:rPr>
        <w:t xml:space="preserve">Psychologist</w:t>
      </w:r>
      <w:r>
        <w:t xml:space="preserve"> </w:t>
      </w:r>
      <w:r>
        <w:t xml:space="preserve">who will reshape mental healthcare delivery in</w:t>
      </w:r>
      <w:r>
        <w:t xml:space="preserve"> </w:t>
      </w:r>
      <w:r>
        <w:rPr>
          <w:bCs/>
          <w:b/>
        </w:rPr>
        <w:t xml:space="preserve">Ghana Accra</w:t>
      </w:r>
      <w:r>
        <w:t xml:space="preserve">.</w:t>
      </w:r>
    </w:p>
    <w:p>
      <w:pPr>
        <w:pStyle w:val="BodyText"/>
      </w:pPr>
      <w:r>
        <w:t xml:space="preserve">The University of Ghana’s Master of Arts in Clinical Psychology program is uniquely positioned to equip me for this mission. Its curriculum emphasizes evidence-based interventions for African contexts, including courses like "Trauma and Resilience in West Africa" and "Cultural Competency in Urban Settings." The program’s partnership with the Accra Psychiatric Hospital provides critical clinical exposure—exactly what I need to develop skills applicable to Ghana’s urban landscape. However, as a first-generation student from a low-income household in Ashaiman, Accra, the tuition and living costs (approximately GH₵ 28,000 for two years) are prohibitive without financial support. This</w:t>
      </w:r>
      <w:r>
        <w:t xml:space="preserve"> </w:t>
      </w:r>
      <w:r>
        <w:rPr>
          <w:bCs/>
          <w:b/>
        </w:rPr>
        <w:t xml:space="preserve">Scholarship Application Letter</w:t>
      </w:r>
      <w:r>
        <w:t xml:space="preserve"> </w:t>
      </w:r>
      <w:r>
        <w:t xml:space="preserve">is my earnest plea for your investment in my potential to become a licensed Psychologist who will serve Accra’s most vulnerable populations.</w:t>
      </w:r>
    </w:p>
    <w:p>
      <w:pPr>
        <w:pStyle w:val="BodyText"/>
      </w:pPr>
      <w:r>
        <w:t xml:space="preserve">My proposed specialization in community-based trauma counseling aligns precisely with Ghana’s Mental Health Policy (2014–2025), which prioritizes expanding mental health services in urban centers. Upon graduation, I will establish a mobile clinic model operating from Accra’s public transport hubs—reaching commuters, street vendors ("okada" riders), and market traders who cannot afford traditional clinic visits. In partnership with the Ghana Education Service, I will also integrate mental wellness modules into secondary schools across Accra’s districts to address rising youth anxiety. These initiatives directly respond to data showing that 40% of Accra’s adolescents report chronic stress linked to academic pressure and urban insecurity—issues my training will uniquely equip me to address.</w:t>
      </w:r>
    </w:p>
    <w:p>
      <w:pPr>
        <w:pStyle w:val="BodyText"/>
      </w:pPr>
      <w:r>
        <w:t xml:space="preserve">I recognize that the most transformative change in</w:t>
      </w:r>
      <w:r>
        <w:t xml:space="preserve"> </w:t>
      </w:r>
      <w:r>
        <w:rPr>
          <w:bCs/>
          <w:b/>
        </w:rPr>
        <w:t xml:space="preserve">Ghana Accra</w:t>
      </w:r>
      <w:r>
        <w:t xml:space="preserve"> </w:t>
      </w:r>
      <w:r>
        <w:t xml:space="preserve">comes not from isolated interventions, but from building local capacity. My long-term vision is to train 50+ community mental health workers across Accra’s 26 districts by 2035 through a certification program I will develop with the University of Ghana and the Ghana Psychological Association. This scholarship would enable me to complete my studies without accruing debt, allowing me to immediately deploy these resources in communities where they are most needed—like the elderly in Osu or youth in Ashiedu Keteke. The International Mental Health Foundation’s legacy of empowering Ghanaian professionals through scholarships makes your organization the ideal partner for this mission.</w:t>
      </w:r>
    </w:p>
    <w:p>
      <w:pPr>
        <w:pStyle w:val="BodyText"/>
      </w:pPr>
      <w:r>
        <w:t xml:space="preserve">As a product of Accra’s streets and classrooms, I understand that mental health is inseparable from Ghanaian identity. In my application to the University of Ghana, I included an audio essay in Ga language explaining psychological concepts to elderly market vendors—a gesture reflecting my commitment to accessibility. This scholarship would empower me to elevate such approaches across Accra’s urban fabric. My dedication is not theoretical; it stems from witnessing my aunt’s untreated depression in Tema because she feared community judgment—until a volunteer counselor connected her with support. I now carry that urgency within me.</w:t>
      </w:r>
    </w:p>
    <w:p>
      <w:pPr>
        <w:pStyle w:val="BodyText"/>
      </w:pPr>
      <w:r>
        <w:t xml:space="preserve">I respectfully request the opportunity to join your scholarship cohort. This</w:t>
      </w:r>
      <w:r>
        <w:t xml:space="preserve"> </w:t>
      </w:r>
      <w:r>
        <w:rPr>
          <w:bCs/>
          <w:b/>
        </w:rPr>
        <w:t xml:space="preserve">Scholarship Application Letter</w:t>
      </w:r>
      <w:r>
        <w:t xml:space="preserve"> </w:t>
      </w:r>
      <w:r>
        <w:t xml:space="preserve">represents more than my academic aspirations; it is a promise to become one of Ghana’s next-generation psychologists dedicated to transforming Accra’s mental health landscape. Thank you for considering my application. I welcome the chance to discuss how my vision aligns with your mission during an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rPr>
          <w:iCs/>
          <w:i/>
        </w:rPr>
        <w:t xml:space="preserve">This Scholarship Application Letter is submitted in full compliance with your guidelines for applicants pursuing psychology careers in Ghana Accra. 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in Ghana Accra</dc:title>
  <dc:creator/>
  <dc:language>en</dc:language>
  <cp:keywords/>
  <dcterms:created xsi:type="dcterms:W3CDTF">2026-07-23T12:58:44Z</dcterms:created>
  <dcterms:modified xsi:type="dcterms:W3CDTF">2026-07-23T12:58:44Z</dcterms:modified>
</cp:coreProperties>
</file>

<file path=docProps/custom.xml><?xml version="1.0" encoding="utf-8"?>
<Properties xmlns="http://schemas.openxmlformats.org/officeDocument/2006/custom-properties" xmlns:vt="http://schemas.openxmlformats.org/officeDocument/2006/docPropsVTypes"/>
</file>