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Graduate Studies in Clinical Psychology at Kyoto University, Japan</w:t>
      </w:r>
    </w:p>
    <w:bookmarkEnd w:id="20"/>
    <w:p>
      <w:pPr>
        <w:pStyle w:val="BodyText"/>
      </w:pPr>
      <w:r>
        <w:t xml:space="preserve">October 26, 2023</w:t>
      </w:r>
    </w:p>
    <w:p>
      <w:pPr>
        <w:pStyle w:val="BodyText"/>
      </w:pPr>
      <w:r>
        <w:t xml:space="preserve">Selection Committee</w:t>
      </w:r>
    </w:p>
    <w:p>
      <w:pPr>
        <w:pStyle w:val="BodyText"/>
      </w:pPr>
      <w:r>
        <w:t xml:space="preserve">International Scholarship Program</w:t>
      </w:r>
    </w:p>
    <w:p>
      <w:pPr>
        <w:pStyle w:val="BodyText"/>
      </w:pPr>
      <w:r>
        <w:t xml:space="preserve">Kyoto University Foundation</w:t>
      </w:r>
    </w:p>
    <w:p>
      <w:pPr>
        <w:pStyle w:val="BodyText"/>
      </w:pPr>
      <w:r>
        <w:t xml:space="preserve">Kitashirakawa-oiwakecho, Sakyo-ku, Kyoto 606-8501</w:t>
      </w:r>
    </w:p>
    <w:bookmarkStart w:id="21" w:name="dear-esteemed-scholarship-committee"/>
    <w:p>
      <w:pPr>
        <w:pStyle w:val="Heading2"/>
      </w:pPr>
      <w:r>
        <w:t xml:space="preserve">Dear Esteemed Scholarship Committee,</w:t>
      </w:r>
    </w:p>
    <w:bookmarkEnd w:id="21"/>
    <w:p>
      <w:pPr>
        <w:pStyle w:val="FirstParagraph"/>
      </w:pPr>
      <w:r>
        <w:t xml:space="preserve">I am writing this Scholarship Application Letter to formally express my profound interest in pursuing advanced studies in Clinical Psychology at Kyoto University as a recipient of your prestigious International Graduate Scholarship. As an aspiring Psychologist with deep academic commitment and cultural curiosity, I have meticulously aligned my career trajectory with the unique academic and cultural environment offered by Japan Kyoto, making this opportunity both deeply personal and professionally transformative.</w:t>
      </w:r>
    </w:p>
    <w:bookmarkStart w:id="22" w:name="X6db2bf6f8ca2703a675c79b7d8fcc2413d43e01"/>
    <w:p>
      <w:pPr>
        <w:pStyle w:val="Heading2"/>
      </w:pPr>
      <w:r>
        <w:t xml:space="preserve">Academic Foundation and Professional Vision</w:t>
      </w:r>
    </w:p>
    <w:p>
      <w:pPr>
        <w:pStyle w:val="FirstParagraph"/>
      </w:pPr>
      <w:r>
        <w:t xml:space="preserve">My academic journey began with a Bachelor's degree in Psychology from the National University of Singapore, where I graduated with honors (GPA: 3.8/4.0) and conducted research on cross-cultural trauma responses in Southeast Asian immigrant communities. This work crystallized my conviction that effective psychological practice requires deep cultural intelligence—a principle I now seek to explore through the lens of Japanese therapeutic traditions at Kyoto University's Graduate School of Medicine.</w:t>
      </w:r>
    </w:p>
    <w:p>
      <w:pPr>
        <w:pStyle w:val="BodyText"/>
      </w:pPr>
      <w:r>
        <w:t xml:space="preserve">During my Master's program at the University of Melbourne, I specialized in Clinical Psychology with a focus on mindfulness-based interventions. My thesis, "Bridging Eastern and Western Approaches to Anxiety Disorders," analyzed how Zen Buddhist principles could complement Cognitive Behavioral Therapy (CBT). This research not only earned me the Faculty Research Excellence Award but also instilled my understanding that Japan Kyoto represents a living laboratory where ancient psychological wisdom converges with modern clinical science—a synergy unmatched anywhere else in the world.</w:t>
      </w:r>
    </w:p>
    <w:bookmarkEnd w:id="22"/>
    <w:bookmarkStart w:id="23" w:name="Xfd2c133aa8809abd3737666e944c865b7abfb17"/>
    <w:p>
      <w:pPr>
        <w:pStyle w:val="Heading2"/>
      </w:pPr>
      <w:r>
        <w:t xml:space="preserve">Why Japan Kyoto? A Cultural and Academic Imperative</w:t>
      </w:r>
    </w:p>
    <w:p>
      <w:pPr>
        <w:pStyle w:val="FirstParagraph"/>
      </w:pPr>
      <w:r>
        <w:t xml:space="preserve">My fascination with Japan Kyoto transcends academic interest; it is rooted in a lifelong immersion in Japanese culture through my family's heritage. Having spent three summers studying traditional tea ceremony and ikebana (flower arranging) under certified masters, I have internalized the Japanese psychological concept of "ma" (the beauty of empty space)—a philosophy that profoundly informs therapeutic practice. Kyoto, as Japan's cultural heartland, offers irreplaceable access to this living tradition through institutions like Kyoto University's renowned Center for Cognitive and Social Neuroscience.</w:t>
      </w:r>
    </w:p>
    <w:p>
      <w:pPr>
        <w:pStyle w:val="BodyText"/>
      </w:pPr>
      <w:r>
        <w:t xml:space="preserve">Specifically, I am drawn to Professor Akiko Tanaka's research on "Mindful Resilience in Aging Populations," which directly aligns with my goal of developing culturally adapted interventions for elderly refugees. Kyoto University’s unique integration of Buddhist psychology with contemporary neuroscientific methods provides the only academic ecosystem where I can bridge my clinical expertise with Japan's profound understanding of mental harmony. This is not merely a study destination—it is where I will become a Psychologist capable of serving global communities through culturally grounded practice.</w:t>
      </w:r>
    </w:p>
    <w:bookmarkEnd w:id="23"/>
    <w:bookmarkStart w:id="24" w:name="X0a7b45721ae73fce91501d902056e6a1375309f"/>
    <w:p>
      <w:pPr>
        <w:pStyle w:val="Heading2"/>
      </w:pPr>
      <w:r>
        <w:t xml:space="preserve">Professional Aspirations and Community Impact</w:t>
      </w:r>
    </w:p>
    <w:p>
      <w:pPr>
        <w:pStyle w:val="FirstParagraph"/>
      </w:pPr>
      <w:r>
        <w:t xml:space="preserve">My long-term vision is to establish the first cross-cultural psychological clinic in Southeast Asia, specifically designed for refugees from Myanmar and Vietnam who face dual trauma of conflict and cultural displacement. This Scholarship Application Letter represents more than personal ambition; it is a strategic investment in creating sustainable mental health infrastructure. In Kyoto, I will gain mastery in Japanese clinical frameworks (such as "Hara" body-mind integration techniques) that can be adapted to diverse contexts without cultural appropriation—a skill set uniquely cultivated through immersion in Japan Kyoto.</w:t>
      </w:r>
    </w:p>
    <w:p>
      <w:pPr>
        <w:pStyle w:val="BodyText"/>
      </w:pPr>
      <w:r>
        <w:t xml:space="preserve">Crucially, I will actively contribute to Kyoto University's global community by: 1) Co-founding a student-led "Global Mindfulness Exchange" club partnering with local temples, 2) Sharing my research on refugee mental health at the annual Kyoto International Psychology Symposium, and 3) Mentoring international students through the university's cultural exchange program. My commitment extends beyond personal growth; I aim to become a bridge between Japan's psychological wisdom and emerging needs in Asia.</w:t>
      </w:r>
    </w:p>
    <w:bookmarkEnd w:id="24"/>
    <w:bookmarkStart w:id="25" w:name="the-critical-need-for-this-scholarship"/>
    <w:p>
      <w:pPr>
        <w:pStyle w:val="Heading2"/>
      </w:pPr>
      <w:r>
        <w:t xml:space="preserve">The Critical Need for This Scholarship</w:t>
      </w:r>
    </w:p>
    <w:p>
      <w:pPr>
        <w:pStyle w:val="FirstParagraph"/>
      </w:pPr>
      <w:r>
        <w:t xml:space="preserve">While I have secured partial funding from my home institution, the full cost of studying in Japan Kyoto remains prohibitive without this scholarship. The estimated total expense (¥18,000,000 JPY or ~$125,574 USD) includes tuition (¥535,800/year), living costs in Kyoto's historic Gion district (¥962,496/year), and specialized research materials for my fieldwork at the Kyoto City Mental Health Center. This Scholarship Application Letter is therefore an essential catalyst enabling me to dedicate full focus to academic excellence rather than financial strain.</w:t>
      </w:r>
    </w:p>
    <w:p>
      <w:pPr>
        <w:pStyle w:val="BodyText"/>
      </w:pPr>
      <w:r>
        <w:t xml:space="preserve">More significantly, this scholarship would empower me to pursue a research methodology I developed called "Cultural Resonance Assessment" (CRA)—a tool for measuring therapeutic compatibility across cultural contexts. By studying in Japan Kyoto, I will validate CRA with local communities, creating a framework applicable from Tokyo to Toronto. Without this financial support, the global impact of this work would be severely limited.</w:t>
      </w:r>
    </w:p>
    <w:bookmarkEnd w:id="25"/>
    <w:bookmarkStart w:id="26" w:name="conclusion-a-promise-for-the-future"/>
    <w:p>
      <w:pPr>
        <w:pStyle w:val="Heading2"/>
      </w:pPr>
      <w:r>
        <w:t xml:space="preserve">Conclusion: A Promise for the Future</w:t>
      </w:r>
    </w:p>
    <w:p>
      <w:pPr>
        <w:pStyle w:val="FirstParagraph"/>
      </w:pPr>
      <w:r>
        <w:t xml:space="preserve">As I prepare to embark on this transformative journey, I am acutely aware that a Psychologist’s true measure lies not in degrees earned but in lives transformed. Japan Kyoto has long been synonymous with harmony between tradition and innovation—a philosophy perfectly mirrored in the discipline of psychology itself. My Scholarship Application Letter concludes with a solemn promise: Upon completing my studies, I will return to Southeast Asia not merely as a qualified Psychologist, but as a cultural ambassador who embodies Kyoto's spirit of "wabi-sabi" (finding beauty in imperfection) within mental healthcare.</w:t>
      </w:r>
    </w:p>
    <w:p>
      <w:pPr>
        <w:pStyle w:val="BodyText"/>
      </w:pPr>
      <w:r>
        <w:t xml:space="preserve">I have attached all required documentation including letters of recommendation from Prof. David Chen (University of Melbourne) and Dr. Kenji Sato (Kyoto City Hospital), along with my full research proposal on Cultural Resonance Assessment. I welcome the opportunity to discuss how my vision aligns with your mission at Kyoto University's International Scholarship Program.</w:t>
      </w:r>
    </w:p>
    <w:bookmarkEnd w:id="26"/>
    <w:p>
      <w:pPr>
        <w:pStyle w:val="BodyText"/>
      </w:pPr>
      <w:r>
        <w:t xml:space="preserve">Sincerely,</w:t>
      </w:r>
    </w:p>
    <w:bookmarkStart w:id="27" w:name="aiko-tanaka"/>
    <w:p>
      <w:pPr>
        <w:pStyle w:val="Heading3"/>
      </w:pPr>
      <w:r>
        <w:t xml:space="preserve">Aiko Tanaka</w:t>
      </w:r>
    </w:p>
    <w:p>
      <w:pPr>
        <w:pStyle w:val="FirstParagraph"/>
      </w:pPr>
      <w:r>
        <w:t xml:space="preserve">Nationality: Singaporean (with Japanese heritage)</w:t>
      </w:r>
    </w:p>
    <w:p>
      <w:pPr>
        <w:pStyle w:val="BodyText"/>
      </w:pPr>
      <w:r>
        <w:t xml:space="preserve">Email: aiko.tanaka@unimelb.edu.au | Phone: +65 9123 4567</w:t>
      </w:r>
    </w:p>
    <w:bookmarkEnd w:id="27"/>
    <w:p>
      <w:pPr>
        <w:pStyle w:val="BodyText"/>
      </w:pPr>
      <w:r>
        <w:t xml:space="preserve">This Scholarship Application Letter is submitted in accordance with Kyoto University's International Graduate Scholarship Guidelines, Section 3.2 (Cultural Contribution Requirement)</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Kyoto</dc:title>
  <dc:creator/>
  <dc:language>en</dc:language>
  <cp:keywords/>
  <dcterms:created xsi:type="dcterms:W3CDTF">2026-07-23T15:39:12Z</dcterms:created>
  <dcterms:modified xsi:type="dcterms:W3CDTF">2026-07-23T15:39:12Z</dcterms:modified>
</cp:coreProperties>
</file>

<file path=docProps/custom.xml><?xml version="1.0" encoding="utf-8"?>
<Properties xmlns="http://schemas.openxmlformats.org/officeDocument/2006/custom-properties" xmlns:vt="http://schemas.openxmlformats.org/officeDocument/2006/docPropsVTypes"/>
</file>