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Radiology Residency Training at Toronto Academic Health Sciences Network (TAHSN)</w:t>
      </w:r>
    </w:p>
    <w:bookmarkEnd w:id="20"/>
    <w:p>
      <w:pPr>
        <w:pStyle w:val="BodyText"/>
      </w:pPr>
      <w:r>
        <w:t xml:space="preserve">Date: October 26, 2023</w:t>
      </w:r>
    </w:p>
    <w:p>
      <w:pPr>
        <w:pStyle w:val="BodyText"/>
      </w:pPr>
      <w:r>
        <w:t xml:space="preserve">Scholarship Committee</w:t>
      </w:r>
      <w:r>
        <w:br/>
      </w:r>
      <w:r>
        <w:t xml:space="preserve">Toronto Academic Health Sciences Network (TAHSN)</w:t>
      </w:r>
      <w:r>
        <w:br/>
      </w:r>
      <w:r>
        <w:t xml:space="preserve">150 College Street</w:t>
      </w:r>
      <w:r>
        <w:br/>
      </w:r>
      <w:r>
        <w:t xml:space="preserve">Toronto, Ontario M5G 1L7</w:t>
      </w:r>
    </w:p>
    <w:p>
      <w:pPr>
        <w:pStyle w:val="BodyText"/>
      </w:pPr>
      <w:r>
        <w:t xml:space="preserve">Dear Scholarship Committee,</w:t>
      </w:r>
    </w:p>
    <w:p>
      <w:pPr>
        <w:pStyle w:val="BodyText"/>
      </w:pPr>
      <w:r>
        <w:t xml:space="preserve">I am writing to express my profound enthusiasm for the Radiologist Scholarship Program at the prestigious Toronto Academic Health Sciences Network (TAHSN) in Canada Toronto. As an aspiring Radiologist with a decade of clinical experience across diverse healthcare settings, I have meticulously prepared this scholarship application to formally request financial support for my advanced training in diagnostic and interventional radiology at your esteemed institutions. This</w:t>
      </w:r>
      <w:r>
        <w:t xml:space="preserve"> </w:t>
      </w:r>
      <w:r>
        <w:rPr>
          <w:iCs/>
          <w:i/>
        </w:rPr>
        <w:t xml:space="preserve">Scholarship Application Letter</w:t>
      </w:r>
      <w:r>
        <w:t xml:space="preserve"> </w:t>
      </w:r>
      <w:r>
        <w:t xml:space="preserve">represents not merely a request for funding, but a passionate commitment to becoming a highly skilled Radiologist who will contribute meaningfully to Canada's healthcare landscape.</w:t>
      </w:r>
    </w:p>
    <w:p>
      <w:pPr>
        <w:pStyle w:val="BodyText"/>
      </w:pPr>
      <w:r>
        <w:t xml:space="preserve">My journey toward radiology began during my medical degree at the University of Cape Town, where I developed an enduring fascination with medical imaging during my radiology clerkship. Witnessing how advanced imaging techniques transformed patient diagnoses and treatment planning ignited my dedication to this specialty. After completing my internal medicine residency in South Africa, I pursued a year of research at the National Institute for Medical Research in London, focusing on AI-driven diagnostic algorithms for early-stage oncological detection – a field where Canada Toronto leads globally. This experience crystallized my vision: to become a Radiologist who bridges cutting-edge technology with compassionate patient care within Canada's world-class healthcare system.</w:t>
      </w:r>
    </w:p>
    <w:p>
      <w:pPr>
        <w:pStyle w:val="BodyText"/>
      </w:pPr>
      <w:r>
        <w:t xml:space="preserve">What compels me to pursue radiology training specifically in</w:t>
      </w:r>
      <w:r>
        <w:t xml:space="preserve"> </w:t>
      </w:r>
      <w:r>
        <w:rPr>
          <w:bCs/>
          <w:b/>
        </w:rPr>
        <w:t xml:space="preserve">Canada Toronto</w:t>
      </w:r>
      <w:r>
        <w:t xml:space="preserve"> </w:t>
      </w:r>
      <w:r>
        <w:t xml:space="preserve">is the unparalleled ecosystem of innovation and clinical excellence concentrated within TAHSN. Toronto's academic hospitals – including Sunnybrook Health Sciences Centre, University Health Network, and Sinai Health – house Canada's most advanced imaging facilities, from 7T MRI systems to AI-integrated PACS networks. The opportunity to train under pioneers like Dr. David J. Langer (neurovascular imaging) and Dr. John M. Kettler (interventional oncology) at these institutions would provide the exact clinical exposure I seek as a future Radiologist. Moreover, Toronto's status as Canada's most multicultural city aligns with my experience serving diverse populations in South Africa and the UK, ensuring I can provide equitable care to Toronto's uniquely varied communities.</w:t>
      </w:r>
    </w:p>
    <w:p>
      <w:pPr>
        <w:pStyle w:val="BodyText"/>
      </w:pPr>
      <w:r>
        <w:t xml:space="preserve">My professional trajectory has prepared me for this advanced training through both clinical rigor and scholarly contributions. As a Senior Radiology Resident at Groote Schuur Hospital, I performed 2,800+ diagnostic imaging studies annually across CT, MRI, ultrasound and fluoroscopy while leading a team that reduced report turnaround time by 35%. I co-authored three peer-reviewed publications in the *Journal of Medical Imaging* on AI-assisted tumor characterization – work directly relevant to Toronto's research priorities. Crucially, I've completed advanced certifications in ultrasound-guided interventions and radiation safety protocols, meeting all prerequisites for TAHSN's residency program. Yet, the financial barrier to relocating from South Africa to Canada Toronto remains substantial; the scholarship would cover 75% of my tuition and living expenses during this critical training period.</w:t>
      </w:r>
    </w:p>
    <w:p>
      <w:pPr>
        <w:pStyle w:val="BodyText"/>
      </w:pPr>
      <w:r>
        <w:t xml:space="preserve">I recognize that the future of radiology lies in integrating artificial intelligence with human expertise – a paradigm deeply embraced by Toronto's academic institutions. My proposed research during residency will investigate machine learning algorithms for early detection of breast cancer in dense mammograms, a project that directly supports TAHSN's strategic focus on AI-driven precision medicine. Having collaborated with the University of Toronto's Machine Learning Group on preliminary data analysis, I am positioned to contribute immediately to their ongoing projects. This scholarship would enable me to transition from being a participant in this innovation to a leader who advances it within</w:t>
      </w:r>
      <w:r>
        <w:t xml:space="preserve"> </w:t>
      </w:r>
      <w:r>
        <w:rPr>
          <w:bCs/>
          <w:b/>
        </w:rPr>
        <w:t xml:space="preserve">Canada Toronto</w:t>
      </w:r>
      <w:r>
        <w:t xml:space="preserve">'s healthcare framework.</w:t>
      </w:r>
    </w:p>
    <w:p>
      <w:pPr>
        <w:pStyle w:val="BodyText"/>
      </w:pPr>
      <w:r>
        <w:t xml:space="preserve">My ultimate vision as a Radiologist extends beyond clinical excellence: I aim to establish Toronto's first AI-enhanced imaging hub for underserved communities, reducing diagnostic disparities through mobile ultrasound units and tele-radiology services. This initiative would align with TAHSN's mandate of health equity, leveraging my experience in resource-limited settings to create scalable solutions. The financial support from this scholarship would be instrumental in allowing me to focus entirely on mastering advanced radiological techniques rather than seeking supplementary employment – a commitment that could jeopardize the quality of my training and patient care.</w:t>
      </w:r>
    </w:p>
    <w:p>
      <w:pPr>
        <w:pStyle w:val="BodyText"/>
      </w:pPr>
      <w:r>
        <w:t xml:space="preserve">What truly distinguishes Toronto for radiology education is its unique convergence of academic rigor, technological innovation, and community-centered practice. Unlike other North American training programs, TAHSN requires residents to engage with community health centers during rotations – a model that mirrors my philosophy that diagnostic excellence must serve the full spectrum of patient needs. I am particularly drawn to Dr. Lisa Rottman's work at St. Michael's Hospital on reducing racial disparities in radiology interpretation, which embodies the inclusive values I seek to uphold as a Radiologist in Canada Toronto.</w:t>
      </w:r>
    </w:p>
    <w:p>
      <w:pPr>
        <w:pStyle w:val="BodyText"/>
      </w:pPr>
      <w:r>
        <w:t xml:space="preserve">In closing, this Scholarship Application Letter represents my deepest commitment to contributing to Canadian healthcare through radiological science and service. The financial barrier is not merely personal but systemic: without such support, talented physicians from global backgrounds like mine cannot access the training necessary for Canada's evolving healthcare needs. I respectfully request the opportunity to join Toronto's academic radiology community as a recipient of this scholarship, confident that my clinical experience, research aptitude, and cultural fluency will allow me to become an asset to TAHSN and a compassionate Radiologist who serves every patient with equal dedication.</w:t>
      </w:r>
    </w:p>
    <w:p>
      <w:pPr>
        <w:pStyle w:val="BodyText"/>
      </w:pPr>
      <w:r>
        <w:t xml:space="preserve">Thank you for considering my application. I have attached all required documents including academic transcripts, letters of recommendation from three senior radiologists, and detailed research proposals. I welcome the opportunity to discuss my qualifications further at your convenience.</w:t>
      </w:r>
    </w:p>
    <w:p>
      <w:pPr>
        <w:pStyle w:val="BodyText"/>
      </w:pPr>
      <w:r>
        <w:t xml:space="preserve">Sincerely,</w:t>
      </w:r>
    </w:p>
    <w:p>
      <w:pPr>
        <w:pStyle w:val="BodyText"/>
      </w:pPr>
      <w:r>
        <w:br/>
      </w:r>
      <w:r>
        <w:br/>
      </w:r>
      <w:r>
        <w:br/>
      </w:r>
    </w:p>
    <w:p>
      <w:pPr>
        <w:pStyle w:val="BodyText"/>
      </w:pPr>
      <w:r>
        <w:t xml:space="preserve">Dr. Amara Nkosi</w:t>
      </w:r>
    </w:p>
    <w:p>
      <w:pPr>
        <w:pStyle w:val="BodyText"/>
      </w:pPr>
      <w:r>
        <w:t xml:space="preserve">MBChB, MMed (Radiology) - University of Cape Town</w:t>
      </w:r>
    </w:p>
    <w:p>
      <w:pPr>
        <w:pStyle w:val="BodyText"/>
      </w:pPr>
      <w:r>
        <w:t xml:space="preserve">Contact: amara.nkosi@email.com | +1 (416) 555-0198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Scholarship Application Letter</dc:title>
  <dc:creator/>
  <dc:language>en</dc:language>
  <cp:keywords/>
  <dcterms:created xsi:type="dcterms:W3CDTF">2026-07-21T01:53:12Z</dcterms:created>
  <dcterms:modified xsi:type="dcterms:W3CDTF">2026-07-21T01:53:12Z</dcterms:modified>
</cp:coreProperties>
</file>

<file path=docProps/custom.xml><?xml version="1.0" encoding="utf-8"?>
<Properties xmlns="http://schemas.openxmlformats.org/officeDocument/2006/custom-properties" xmlns:vt="http://schemas.openxmlformats.org/officeDocument/2006/docPropsVTypes"/>
</file>