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Indonesia</w:t>
      </w:r>
      <w:r>
        <w:t xml:space="preserve"> </w:t>
      </w:r>
      <w:r>
        <w:t xml:space="preserve">Jakarta</w:t>
      </w:r>
    </w:p>
    <w:bookmarkStart w:id="20" w:name="Xde41b21c8c7db35d9aad3f6df97ffb76851eea8"/>
    <w:p>
      <w:pPr>
        <w:pStyle w:val="Heading1"/>
      </w:pPr>
      <w:r>
        <w:t xml:space="preserve">Scholarship Application Letter: Advancing Diagnostic Excellence as a Future Radiologist in Indonesia Jakarta</w:t>
      </w:r>
    </w:p>
    <w:p>
      <w:pPr>
        <w:pStyle w:val="FirstParagraph"/>
      </w:pPr>
      <w:r>
        <w:t xml:space="preserve">Dear Scholarship Selection Committee,</w:t>
      </w:r>
    </w:p>
    <w:p>
      <w:pPr>
        <w:pStyle w:val="BodyText"/>
      </w:pPr>
      <w:r>
        <w:t xml:space="preserve">With profound enthusiasm and unwavering dedication to the advancement of medical imaging in Southeast Asia, I formally submit my application for the prestigious</w:t>
      </w:r>
      <w:r>
        <w:t xml:space="preserve"> </w:t>
      </w:r>
      <w:r>
        <w:rPr>
          <w:bCs/>
          <w:b/>
        </w:rPr>
        <w:t xml:space="preserve">Indonesia Medical Advancement Scholarship (IMAS)</w:t>
      </w:r>
      <w:r>
        <w:t xml:space="preserve">. As a highly motivated and clinically skilled medical professional currently completing my Master of Medicine in Radiology at Universitas Indonesia, I am seeking financial support to pursue specialized training at the renowned Cipto Mangunkusumo National General Hospital (RSCM) in Jakarta. This scholarship represents not merely an educational opportunity, but a pivotal step toward addressing critical healthcare disparities within</w:t>
      </w:r>
      <w:r>
        <w:t xml:space="preserve"> </w:t>
      </w:r>
      <w:r>
        <w:rPr>
          <w:bCs/>
          <w:b/>
        </w:rPr>
        <w:t xml:space="preserve">Indonesia Jakarta</w:t>
      </w:r>
      <w:r>
        <w:t xml:space="preserve">’s rapidly expanding urban healthcare landscape.</w:t>
      </w:r>
    </w:p>
    <w:p>
      <w:pPr>
        <w:pStyle w:val="BodyText"/>
      </w:pPr>
      <w:r>
        <w:t xml:space="preserve">My journey toward becoming a</w:t>
      </w:r>
      <w:r>
        <w:t xml:space="preserve"> </w:t>
      </w:r>
      <w:r>
        <w:rPr>
          <w:bCs/>
          <w:b/>
        </w:rPr>
        <w:t xml:space="preserve">Radiologist</w:t>
      </w:r>
      <w:r>
        <w:t xml:space="preserve"> </w:t>
      </w:r>
      <w:r>
        <w:t xml:space="preserve">has been deeply intertwined with the realities of healthcare delivery in Indonesia’s capital. Growing up in East Jakarta, I witnessed firsthand how diagnostic delays—particularly in emergency settings and rural-adjacent communities—exacerbated preventable health crises. During my clinical rotations at RSCM, I observed that over 60% of critical imaging cases (including stroke and trauma) faced waiting times exceeding 24 hours due to equipment constraints and workforce shortages. With Indonesia’s radiologist-to-population ratio standing at approximately 1 per 150,000 people—far below the WHO-recommended standard—I became acutely aware that sustainable solutions require not only technical expertise but also contextually relevant innovation.</w:t>
      </w:r>
    </w:p>
    <w:p>
      <w:pPr>
        <w:pStyle w:val="BodyText"/>
      </w:pPr>
      <w:r>
        <w:t xml:space="preserve">This scholarship would empower me to undertake a targeted research initiative titled: "</w:t>
      </w:r>
      <w:r>
        <w:rPr>
          <w:iCs/>
          <w:i/>
        </w:rPr>
        <w:t xml:space="preserve">AI-Driven Triage Optimization for Emergency Imaging in Resource-Limited Settings: A Jakarta Case Study</w:t>
      </w:r>
      <w:r>
        <w:t xml:space="preserve">." Collaborating with Dr. Andri Yudha, Head of Radiology at RSCM, and leveraging partnerships with the Ministry of Health’s Digital Health Platform (eHealth Indonesia), this project aims to develop a low-cost, offline-compatible AI algorithm that prioritizes urgent cases in public hospitals. Jakarta’s unique challenges—characterized by extreme population density (10.5 million residents within city limits), frequent monsoon-related emergencies, and fragmented healthcare access—make this initiative both urgent and uniquely applicable to</w:t>
      </w:r>
      <w:r>
        <w:t xml:space="preserve"> </w:t>
      </w:r>
      <w:r>
        <w:rPr>
          <w:bCs/>
          <w:b/>
        </w:rPr>
        <w:t xml:space="preserve">Indonesia Jakarta</w:t>
      </w:r>
      <w:r>
        <w:t xml:space="preserve">. My proposed solution targets a 40% reduction in critical imaging wait times while requiring minimal infrastructure—a critical factor for hospitals in low-resource districts like Cipayung or Tambora.</w:t>
      </w:r>
    </w:p>
    <w:p>
      <w:pPr>
        <w:pStyle w:val="BodyText"/>
      </w:pPr>
      <w:r>
        <w:t xml:space="preserve">The significance of this work extends beyond operational efficiency. As a</w:t>
      </w:r>
      <w:r>
        <w:t xml:space="preserve"> </w:t>
      </w:r>
      <w:r>
        <w:rPr>
          <w:bCs/>
          <w:b/>
        </w:rPr>
        <w:t xml:space="preserve">Radiologist</w:t>
      </w:r>
      <w:r>
        <w:t xml:space="preserve">-in-training, I have consistently championed radiology’s role as the "eyes of modern medicine" in Indonesia. During my internship at Siloam Hospitals Jakarta, I co-developed a community education program for diabetic patients in Kramat Jati, teaching early detection of complications through basic imaging literacy—a pilot that increased preventive screenings by 35% within six months. This experience reinforced my conviction that radiologists must transcend technical roles to become public health advocates. The IMAS scholarship would provide the resources to scale such initiatives through data-driven policy recommendations for Jakarta’s healthcare authorities.</w:t>
      </w:r>
    </w:p>
    <w:p>
      <w:pPr>
        <w:pStyle w:val="BodyText"/>
      </w:pPr>
      <w:r>
        <w:t xml:space="preserve">My academic record reflects this commitment: I rank in the top 5% of my cohort at Universitas Indonesia, published a peer-reviewed study on CT scan accessibility in East Jakarta public clinics (Journal of Indonesian Medical Association, 2023), and completed a WHO-endorsed course in Medical Imaging Ethics. Crucially, I am fluent in both Bahasa Indonesia and English—essential for bridging communication gaps between international experts and local healthcare workers. My clinical competencies include proficiency in MRI interpretation (with certification from the Indonesian Radiology Association), ultrasound-guided procedures, and PACS systems used across 92% of Jakarta’s teaching hospitals.</w:t>
      </w:r>
    </w:p>
    <w:p>
      <w:pPr>
        <w:pStyle w:val="BodyText"/>
      </w:pPr>
      <w:r>
        <w:t xml:space="preserve">Why</w:t>
      </w:r>
      <w:r>
        <w:t xml:space="preserve"> </w:t>
      </w:r>
      <w:r>
        <w:rPr>
          <w:bCs/>
          <w:b/>
        </w:rPr>
        <w:t xml:space="preserve">Indonesia Jakarta</w:t>
      </w:r>
      <w:r>
        <w:t xml:space="preserve">? The capital city embodies Indonesia’s healthcare challenges and opportunities. As the nation’s medical hub, Jakarta attracts over 12 million patients annually from across the archipelago—yet it grapples with severe inequities. My research directly addresses Jakarta’s "urban health paradox": a concentration of advanced facilities alongside communities lacking basic diagnostic access. By focusing on scalable solutions for this microcosm, I will generate frameworks applicable to other Indonesian metropolitan centers like Surabaya or Bandung. This aligns perfectly with the IMAS mission to foster localized innovations that strengthen national healthcare resilience.</w:t>
      </w:r>
    </w:p>
    <w:p>
      <w:pPr>
        <w:pStyle w:val="BodyText"/>
      </w:pPr>
      <w:r>
        <w:t xml:space="preserve">The financial support from this scholarship would alleviate the substantial burden of specialized training costs (including AI development tools and international conference fees) while enabling me to dedicate full attention to research without compromising clinical service at RSCM. I have secured a preliminary commitment from Dr. Yudha to supervise my project, and the hospital’s partnership with JICA (Japan International Cooperation Agency) provides complementary technical resources. With this funding, I will also establish a mentorship program pairing junior radiographers from Jakarta public hospitals with international experts—a direct contribution to building</w:t>
      </w:r>
      <w:r>
        <w:t xml:space="preserve"> </w:t>
      </w:r>
      <w:r>
        <w:rPr>
          <w:bCs/>
          <w:b/>
        </w:rPr>
        <w:t xml:space="preserve">Indonesia Jakarta</w:t>
      </w:r>
      <w:r>
        <w:t xml:space="preserve">’s next-generation radiology workforce.</w:t>
      </w:r>
    </w:p>
    <w:p>
      <w:pPr>
        <w:pStyle w:val="BodyText"/>
      </w:pPr>
      <w:r>
        <w:t xml:space="preserve">Looking ahead, my long-term vision is to establish the first AI-optimized imaging network for public healthcare in Jakarta’s underserved districts. This scholarship is the catalyst that will transform this vision into reality. As a future leader in Indonesian radiology, I am committed to ensuring that every resident of Jakarta—regardless of socioeconomic status—has timely access to life-saving diagnostic care. My dedication, combined with the strategic focus of IMAS on actionable innovation, makes me an ideal candidate to advance not only my own career but also the collective mission of elevating radiology as a pillar of equitable healthcare in</w:t>
      </w:r>
      <w:r>
        <w:t xml:space="preserve"> </w:t>
      </w:r>
      <w:r>
        <w:rPr>
          <w:bCs/>
          <w:b/>
        </w:rPr>
        <w:t xml:space="preserve">Indonesia Jakarta</w:t>
      </w:r>
      <w:r>
        <w:t xml:space="preserve">.</w:t>
      </w:r>
    </w:p>
    <w:p>
      <w:pPr>
        <w:pStyle w:val="BodyText"/>
      </w:pPr>
      <w:r>
        <w:t xml:space="preserve">I am eager to contribute to this transformative work and would welcome the opportunity to discuss how my goals align with the IMAS objectives. Thank you for considering my application. I have attached all required documents, including letters of recommendation from Dr. Yudha and Professor Suryani (Dean of Faculty of Medicine, Universitas Indonesia), as well as my academic transcripts.</w:t>
      </w:r>
    </w:p>
    <w:p>
      <w:pPr>
        <w:pStyle w:val="BodyText"/>
      </w:pPr>
      <w:r>
        <w:t xml:space="preserve">With sincere respect,</w:t>
      </w:r>
    </w:p>
    <w:p>
      <w:pPr>
        <w:pStyle w:val="BodyText"/>
      </w:pPr>
      <w:r>
        <w:t xml:space="preserve">Dr. Arifin Nugroho</w:t>
      </w:r>
    </w:p>
    <w:p>
      <w:pPr>
        <w:pStyle w:val="BodyText"/>
      </w:pPr>
      <w:r>
        <w:t xml:space="preserve">Radiology Resident, Master of Medicine in Radiology</w:t>
      </w:r>
    </w:p>
    <w:p>
      <w:pPr>
        <w:pStyle w:val="BodyText"/>
      </w:pPr>
      <w:r>
        <w:t xml:space="preserve">Faculty of Medicine, Universitas Indonesia</w:t>
      </w:r>
    </w:p>
    <w:p>
      <w:pPr>
        <w:pStyle w:val="BodyText"/>
      </w:pPr>
      <w:r>
        <w:t xml:space="preserve">Jakarta, Indonesia</w:t>
      </w:r>
    </w:p>
    <w:p>
      <w:pPr>
        <w:pStyle w:val="BodyText"/>
      </w:pPr>
      <w:r>
        <w:t xml:space="preserve">Email: arifin.nugroho@ui.ac.id | Phone: +62 812-3456-7890</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817 words, fulfilling the minimum requirement while maintaining focused relevance to all specified aspects.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Indonesia Jakarta</dc:title>
  <dc:creator/>
  <dc:language>en</dc:language>
  <cp:keywords/>
  <dcterms:created xsi:type="dcterms:W3CDTF">2026-07-23T12:54:36Z</dcterms:created>
  <dcterms:modified xsi:type="dcterms:W3CDTF">2026-07-23T12:54:36Z</dcterms:modified>
</cp:coreProperties>
</file>

<file path=docProps/custom.xml><?xml version="1.0" encoding="utf-8"?>
<Properties xmlns="http://schemas.openxmlformats.org/officeDocument/2006/custom-properties" xmlns:vt="http://schemas.openxmlformats.org/officeDocument/2006/docPropsVTypes"/>
</file>