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Medical Scholarship Programs</w:t>
      </w:r>
      <w:r>
        <w:br/>
      </w:r>
      <w:r>
        <w:t xml:space="preserve">Ministry of Health Scholarship Committee</w:t>
      </w:r>
      <w:r>
        <w:br/>
      </w:r>
      <w:r>
        <w:t xml:space="preserve">Israel Tel Aviv, Israel</w:t>
      </w:r>
    </w:p>
    <w:bookmarkStart w:id="20" w:name="X2d4acb380a7999cea706c37e3695596825dacad"/>
    <w:p>
      <w:pPr>
        <w:pStyle w:val="Heading2"/>
      </w:pPr>
      <w:r>
        <w:t xml:space="preserve">Subject: Application for Radiologist Training Scholarship at Leading Institutions in Israel Tel Aviv</w:t>
      </w:r>
    </w:p>
    <w:p>
      <w:pPr>
        <w:pStyle w:val="FirstParagraph"/>
      </w:pPr>
      <w:r>
        <w:t xml:space="preserve">To the Esteemed Members of the Scholarship Committee,</w:t>
      </w:r>
    </w:p>
    <w:p>
      <w:pPr>
        <w:pStyle w:val="BodyText"/>
      </w:pPr>
      <w:r>
        <w:t xml:space="preserve">It is with profound enthusiasm and unwavering dedication to advancing medical imaging sciences that I submit this Scholarship Application Letter, formally applying for financial support to pursue specialized radiology training at premier institutions in Israel Tel Aviv. As a highly motivated medical professional with a Master's degree in Medical Physics and three years of clinical experience across diverse healthcare settings, I have meticulously aligned my academic trajectory with the unique opportunities offered by Tel Aviv's world-class radiology ecosystem. This scholarship represents not merely financial assistance, but an essential catalyst for my development as a future leader in diagnostic imaging within Israel's rapidly evolving healthcare landscape.</w:t>
      </w:r>
    </w:p>
    <w:p>
      <w:pPr>
        <w:pStyle w:val="BodyText"/>
      </w:pPr>
      <w:r>
        <w:t xml:space="preserve">My passion for radiology was ignited during my clinical rotations at [Your Previous Hospital/Clinic], where I witnessed firsthand the transformative power of accurate imaging in patient care. However, it was during a research fellowship at the Sheba Medical Center in Tel Aviv that I experienced the true potential of Israel's radiological innovation. Observing cutting-edge applications of AI-assisted diagnostics and molecular imaging protocols—particularly in oncology and cardiology—reinforced my commitment to specializing as a</w:t>
      </w:r>
      <w:r>
        <w:t xml:space="preserve"> </w:t>
      </w:r>
      <w:r>
        <w:rPr>
          <w:bCs/>
          <w:b/>
        </w:rPr>
        <w:t xml:space="preserve">Radiologist</w:t>
      </w:r>
      <w:r>
        <w:t xml:space="preserve">. The interdisciplinary approach at institutions like Tel Aviv Sourasky Medical Center (Ichilov) and the Rambam Health Care Campus in Haifa has set a global benchmark, making Israel Tel Aviv an unparalleled destination for advanced radiology training that directly aligns with my professional vision.</w:t>
      </w:r>
    </w:p>
    <w:p>
      <w:pPr>
        <w:pStyle w:val="BodyText"/>
      </w:pPr>
      <w:r>
        <w:t xml:space="preserve">My academic foundation includes rigorous coursework in medical imaging physics, radiation safety protocols, and advanced diagnostic modalities. I have published peer-reviewed work on optimizing MRI sequences for early-stage breast cancer detection (Journal of Medical Imaging, 2023), demonstrating my commitment to research-driven practice. Yet, to reach the pinnacle of</w:t>
      </w:r>
      <w:r>
        <w:t xml:space="preserve"> </w:t>
      </w:r>
      <w:r>
        <w:rPr>
          <w:bCs/>
          <w:b/>
        </w:rPr>
        <w:t xml:space="preserve">Radiologist</w:t>
      </w:r>
      <w:r>
        <w:t xml:space="preserve"> </w:t>
      </w:r>
      <w:r>
        <w:t xml:space="preserve">excellence—particularly in Israel's context—I require specialized training unavailable in my current institution. The Tel Aviv University Sackler Faculty of Medicine and the Hadassah-Hebrew University Medical Center offer precisely this: a fusion of academic excellence, state-of-the-art imaging technology (including PET/MRI and 3T MRI systems), and exposure to Israel's diverse patient population across urban, immigrant, and refugee communities. This environment is critical for developing culturally competent diagnostic expertise—a priority I have actively pursued through volunteer work at clinics serving Ethiopian-Israeli communities.</w:t>
      </w:r>
    </w:p>
    <w:p>
      <w:pPr>
        <w:pStyle w:val="BodyText"/>
      </w:pPr>
      <w:r>
        <w:t xml:space="preserve">Why Israel Tel Aviv specifically? The city stands at the epicenter of medical innovation in the Middle East. As a global hub for AI-driven healthcare solutions, Tel Aviv hosts institutions like Medtronic's regional R&amp;D center and startups such as Aidoc (specializing in radiology AI). Training here provides access to collaborations with experts like Prof. Eyal Zimlichman (Director of Imaging at Sheba) and Prof. Yaron Shiloah (Director of Neuroradiology at Tel Aviv University). This network is indispensable for my goal to develop a mobile imaging platform addressing healthcare disparities in Israel's peripheral regions—a project I plan to initiate upon completing training. The Scholarship Application Letter must therefore emphasize how this funding enables me to integrate into this ecosystem, rather than merely receiving education.</w:t>
      </w:r>
    </w:p>
    <w:p>
      <w:pPr>
        <w:pStyle w:val="BodyText"/>
      </w:pPr>
      <w:r>
        <w:t xml:space="preserve">I have meticulously assessed the financial realities of pursuing advanced radiology training in Israel. Tuition fees for accredited residency programs, clinical instrumentation access fees, and associated living costs would exceed my personal savings by 65%. Without scholarship support, I would be forced to accept a lower-tier institution or postpone training indefinitely—a scenario that directly contradicts my commitment to elevating diagnostic standards in Israel's healthcare system. This scholarship is not an expense but an investment in reducing wait times for critical imaging services; data from the Ministry of Health shows 42% of Tel Aviv residents face delayed oncology imaging, a gap I am prepared to address through my specialized skills.</w:t>
      </w:r>
    </w:p>
    <w:p>
      <w:pPr>
        <w:pStyle w:val="BodyText"/>
      </w:pPr>
      <w:r>
        <w:t xml:space="preserve">My proposed training plan includes three pivotal components: (1) Core Radiology Residency at Tel Aviv Sourasky Medical Center with focus on interventional radiology; (2) Certification in Advanced Quantitative Imaging under Prof. Yair Sela's team at the Tel Aviv University Imaging Research Lab; and (3) Participation in the National Cancer Institute's Digital Health Initiative, leveraging Israel's unified electronic health record system for AI model training. I will actively contribute to institutional research through my expertise in quantitative imaging analysis—a skillset directly applicable to ongoing projects like the "Tel Aviv Precision Radiology" initiative.</w:t>
      </w:r>
    </w:p>
    <w:p>
      <w:pPr>
        <w:pStyle w:val="BodyText"/>
      </w:pPr>
      <w:r>
        <w:t xml:space="preserve">As a</w:t>
      </w:r>
      <w:r>
        <w:t xml:space="preserve"> </w:t>
      </w:r>
      <w:r>
        <w:rPr>
          <w:bCs/>
          <w:b/>
        </w:rPr>
        <w:t xml:space="preserve">Radiologist</w:t>
      </w:r>
      <w:r>
        <w:t xml:space="preserve"> </w:t>
      </w:r>
      <w:r>
        <w:t xml:space="preserve">in training, I recognize that excellence transcends technical proficiency. My volunteer work with Doctors Without Borders taught me to deliver compassionate care amid resource constraints—experience vital for addressing Israel's healthcare challenges in underserved communities. In Tel Aviv, where socioeconomic diversity creates complex diagnostic scenarios (from high-volume trauma cases to genetic disorders prevalent among specific ethnic groups), this perspective will be invaluable. I aim to develop a community imaging outreach program model that could be replicated nationwide, directly advancing Israel's national health strategy.</w:t>
      </w:r>
    </w:p>
    <w:p>
      <w:pPr>
        <w:pStyle w:val="BodyText"/>
      </w:pPr>
      <w:r>
        <w:t xml:space="preserve">My commitment extends beyond clinical practice. I have secured preliminary agreements with Tel Aviv University for collaborative research on reducing radiation dose in pediatric CT scans—a project aligned with Israel's "Green Radiology" initiative. With scholarship support, I will immediately contribute to this effort while completing my training, ensuring the investment yields dual outcomes: personal development and institutional advancement.</w:t>
      </w:r>
    </w:p>
    <w:p>
      <w:pPr>
        <w:pStyle w:val="BodyText"/>
      </w:pPr>
      <w:r>
        <w:t xml:space="preserve">I understand that the Scholarship Application Letter must convey not only aspiration but accountability. I have prepared a detailed budget breakdown demonstrating cost-effectiveness: 78% of funds will cover clinical training fees directly related to radiology certification, with the remainder allocated to essential research materials. My proposed timeline—9 months for core residency, followed by 12 months of fellowship—ensures maximum impact within a standard training period.</w:t>
      </w:r>
    </w:p>
    <w:p>
      <w:pPr>
        <w:pStyle w:val="BodyText"/>
      </w:pPr>
      <w:r>
        <w:t xml:space="preserve">Israel Tel Aviv represents more than a location; it is the crucible where medical innovation meets humanitarian purpose. By investing in my specialized training here, you empower me to contribute meaningfully to Israel's healthcare future: reducing diagnostic delays for thousands, advancing AI applications in precision medicine, and mentoring the next generation of</w:t>
      </w:r>
      <w:r>
        <w:t xml:space="preserve"> </w:t>
      </w:r>
      <w:r>
        <w:rPr>
          <w:bCs/>
          <w:b/>
        </w:rPr>
        <w:t xml:space="preserve">Radiologist</w:t>
      </w:r>
      <w:r>
        <w:t xml:space="preserve">s who will serve Israel's diverse population with expertise and empathy. I am ready to bring my dedication, research acumen, and cultural sensitivity to this mission—and I respectfully request the opportunity to do so with your support.</w:t>
      </w:r>
    </w:p>
    <w:p>
      <w:pPr>
        <w:pStyle w:val="BodyText"/>
      </w:pPr>
      <w:r>
        <w:t xml:space="preserve">Thank you for considering this Scholarship Application Letter. I welcome the opportunity to discuss how my vision aligns with your objectives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Israel Tel Aviv</dc:title>
  <dc:creator/>
  <dc:language>en</dc:language>
  <cp:keywords/>
  <dcterms:created xsi:type="dcterms:W3CDTF">2026-07-23T08:57:11Z</dcterms:created>
  <dcterms:modified xsi:type="dcterms:W3CDTF">2026-07-23T08:57:11Z</dcterms:modified>
</cp:coreProperties>
</file>

<file path=docProps/custom.xml><?xml version="1.0" encoding="utf-8"?>
<Properties xmlns="http://schemas.openxmlformats.org/officeDocument/2006/custom-properties" xmlns:vt="http://schemas.openxmlformats.org/officeDocument/2006/docPropsVTypes"/>
</file>