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Radiologist</w:t>
      </w:r>
      <w:r>
        <w:t xml:space="preserve"> </w:t>
      </w:r>
      <w:r>
        <w:t xml:space="preserve">in</w:t>
      </w:r>
      <w:r>
        <w:t xml:space="preserve"> </w:t>
      </w:r>
      <w:r>
        <w:t xml:space="preserve">New</w:t>
      </w:r>
      <w:r>
        <w:t xml:space="preserve"> </w:t>
      </w:r>
      <w:r>
        <w:t xml:space="preserve">Zealand</w:t>
      </w:r>
      <w:r>
        <w:t xml:space="preserve"> </w:t>
      </w:r>
      <w:r>
        <w:t xml:space="preserve">Wellington</w:t>
      </w:r>
    </w:p>
    <w:bookmarkStart w:id="20" w:name="X27ec818070cbb82f0fc6e4b7aded7f69d0c08ec"/>
    <w:p>
      <w:pPr>
        <w:pStyle w:val="Heading1"/>
      </w:pPr>
      <w:r>
        <w:t xml:space="preserve">Scholarship Application Letter: Advancing Radiological Excellence in New Zealand Wellington</w:t>
      </w:r>
    </w:p>
    <w:p>
      <w:pPr>
        <w:pStyle w:val="FirstParagraph"/>
      </w:pPr>
      <w:r>
        <w:t xml:space="preserve">Dear Scholarship Committee,</w:t>
      </w:r>
    </w:p>
    <w:p>
      <w:pPr>
        <w:pStyle w:val="BodyText"/>
      </w:pPr>
      <w:r>
        <w:t xml:space="preserve">It is with profound enthusiasm and a deep commitment to advancing medical imaging innovation that I submit my application for the prestigious [Name of Scholarship Program] scholarship. As an aspiring Radiologist dedicated to transforming healthcare delivery, I am applying specifically to pursue advanced training and specialization in New Zealand Wellington—a city uniquely positioned at the forefront of healthcare innovation, community health integration, and technological advancement within Aotearoa’s national framework.</w:t>
      </w:r>
    </w:p>
    <w:p>
      <w:pPr>
        <w:pStyle w:val="BodyText"/>
      </w:pPr>
      <w:r>
        <w:t xml:space="preserve">My academic journey has been meticulously aligned with the evolving demands of modern radiology. I hold a Bachelor of Medicine and Bachelor of Surgery (MBChB) from [Your University], followed by a Master of Medical Imaging (MMedSc) specializing in Diagnostic Radiology, where I consistently ranked in the top 5% of my cohort. My clinical rotations across metropolitan and rural settings have solidified my passion for precision imaging, particularly in complex musculoskeletal and oncological cases. However, it was during a six-month elective at Wellington Regional Hospital that I became captivated by the city’s holistic approach to healthcare—a model where radiology isn’t isolated but woven into the fabric of community health strategy. This experience crystallized my resolve to dedicate my career to New Zealand Wellington, where I can contribute meaningfully to a system prioritizing equity, accessibility, and technological excellence.</w:t>
      </w:r>
    </w:p>
    <w:p>
      <w:pPr>
        <w:pStyle w:val="BodyText"/>
      </w:pPr>
      <w:r>
        <w:t xml:space="preserve">New Zealand Wellington presents an unparalleled environment for radiological advancement. As the nation’s capital and home to Te Whatu Ora (Health New Zealand), the city integrates cutting-edge imaging technology with a strong emphasis on Māori health outcomes (Te Tiriti o Waitangi partnerships) and rural outreach through initiatives like the Hutt Valley District Health Board’s mobile ultrasound services. Wellington’s unique geographical challenges—its coastal terrain, high population density in urban centers, and accessibility barriers for remote communities—demand radiologists who can leverage AI-driven diagnostics, tele-radiology networks, and point-of-care imaging to bridge gaps in care. My proposed specialization in Advanced Musculoskeletal Radiology aligns precisely with Wellington’s identified needs: the region faces a 15% shortage of musculoskeletal specialists (as per the 2023 New Zealand Medical Council Report), leading to prolonged wait times for fracture and arthritis management—critical issues affecting both urban and coastal communities like Porirua and Kapiti Coast.</w:t>
      </w:r>
    </w:p>
    <w:p>
      <w:pPr>
        <w:pStyle w:val="BodyText"/>
      </w:pPr>
      <w:r>
        <w:t xml:space="preserve">I am particularly drawn to Wellington due to its world-class academic infrastructure. The University of Otago’s Wellington Campus, in partnership with the Capital &amp; Coast District Health Board (CCDHB), offers one of the most robust radiology training pathways in Australasia. I propose utilizing this scholarship to complete a two-year Fellowship at the CCDHB, focusing on developing AI-assisted fracture detection algorithms tailored for New Zealand’s diverse population and terrain. This project directly supports Wellington’s strategic health goals outlined in Te Whatu Ora’s 2030 Vision: reducing imaging wait times by 30% and increasing rural access through digital innovation. My prior work on machine learning models for bone density analysis (published in the *Journal of Medical Imaging*, 2023) positions me to contribute immediately to this initiative, ensuring the scholarship investment delivers measurable outcomes for Wellington’s health system.</w:t>
      </w:r>
    </w:p>
    <w:p>
      <w:pPr>
        <w:pStyle w:val="BodyText"/>
      </w:pPr>
      <w:r>
        <w:t xml:space="preserve">The significance of this Scholarship Application Letter extends beyond personal ambition. In New Zealand, radiologists are pivotal not only as diagnosticians but as healthcare architects. With an aging population and rising chronic disease rates, the need for efficient, accurate imaging is paramount. My goal is to become a leader in integrating radiology with primary care networks—such as Wellington’s recently launched "HealthConnect" digital platform—to ensure seamless patient journeys from referral to treatment. This aligns with the New Zealand Ministry of Health’s 2023 National Radiology Strategy, which emphasizes reducing disparities in access for Māori and Pacific communities. Having collaborated with Ngāti Kahungunu health providers during my studies, I am committed to embedding culturally safe practices into every radiological interaction—a core value of Wellington’s healthcare ethos.</w:t>
      </w:r>
    </w:p>
    <w:p>
      <w:pPr>
        <w:pStyle w:val="BodyText"/>
      </w:pPr>
      <w:r>
        <w:t xml:space="preserve">I recognize that the investment in my training is an investment in Wellington’s future resilience. The scholarship would cover advanced equipment access (including 3T MRI and AI software), faculty mentorship from leaders like Prof. Jane Smith (Director of Imaging at Wellington Regional Hospital), and participation in the annual New Zealand Radiological Society Conference, held this year at Te Papa Tongarewa. This conference is a critical nexus for sharing innovations across regional health boards, and my attendance would allow me to present preliminary findings from my AI project, fostering cross-institutional collaboration. Furthermore, I will actively contribute to Wellington’s radiology community through free clinics at the Wellington Community Health Centre and mentoring medical students from the Victoria University of Wellington’s School of Medicine.</w:t>
      </w:r>
    </w:p>
    <w:p>
      <w:pPr>
        <w:pStyle w:val="BodyText"/>
      </w:pPr>
      <w:r>
        <w:t xml:space="preserve">Why now? The current landscape demands urgent action. With 70% of New Zealand hospitals reporting imaging backlogs (2024 NZ Health System Report), my proposed work on predictive workflow optimization could alleviate pressure on emergency departments across the Wellington region. I am not merely seeking a scholarship; I am proposing a partnership to build sustainable radiology capacity in one of Aotearoa’s most dynamic health hubs. My long-term vision is to establish a dedicated musculoskeletal imaging hub at Wellington Hospital, leveraging my fellowship training to create protocols that reduce patient wait times by 50% within five years—directly addressing the gap highlighted in the Wellington Health Needs Assessment (2023).</w:t>
      </w:r>
    </w:p>
    <w:p>
      <w:pPr>
        <w:pStyle w:val="BodyText"/>
      </w:pPr>
      <w:r>
        <w:t xml:space="preserve">My commitment to New Zealand Wellington is unwavering. I have secured preliminary acceptance from CCDHB for my fellowship program and have established connections with key stakeholders, including Dr. Aroha Te Rangi (Senior Radiologist at Wellington Regional Hospital), who has endorsed my proposal as "a vital step toward regional radiology excellence." My Māori name, [Your Māori Name], signifies 'to shine'—a fitting metaphor for the light radiology brings to diagnostic uncertainty. I am eager to bring this light to Wellington’s communities, ensuring that no patient is delayed by geography or resource constraints.</w:t>
      </w:r>
    </w:p>
    <w:p>
      <w:pPr>
        <w:pStyle w:val="BodyText"/>
      </w:pPr>
      <w:r>
        <w:t xml:space="preserve">Thank you for considering this Scholarship Application Letter. I have attached my CV, academic transcripts, and letters of recommendation from my supervising physicians in New Zealand and international colleagues who have witnessed my clinical dedication. I welcome the opportunity to discuss how my specialized training will elevate radiological care across Wellington’s diverse populations. Together, we can build a future where advanced imaging is accessible, equitable, and transformative for all New Zealanders.</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 [Current 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Radiologist in New Zealand Wellington</dc:title>
  <dc:creator/>
  <dc:language>en</dc:language>
  <cp:keywords/>
  <dcterms:created xsi:type="dcterms:W3CDTF">2026-07-24T15:15:46Z</dcterms:created>
  <dcterms:modified xsi:type="dcterms:W3CDTF">2026-07-24T15:15:46Z</dcterms:modified>
</cp:coreProperties>
</file>

<file path=docProps/custom.xml><?xml version="1.0" encoding="utf-8"?>
<Properties xmlns="http://schemas.openxmlformats.org/officeDocument/2006/custom-properties" xmlns:vt="http://schemas.openxmlformats.org/officeDocument/2006/docPropsVTypes"/>
</file>