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X97197db1dd79ff056454192376130c23630d992"/>
    <w:p>
      <w:pPr>
        <w:pStyle w:val="Heading1"/>
      </w:pPr>
      <w:r>
        <w:t xml:space="preserve">Scholarship Application Letter: Advancing Radiology Excellence in United States New York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Metropolitan Medical Education Foundation</w:t>
      </w:r>
      <w:r>
        <w:br/>
      </w:r>
      <w:r>
        <w:rPr>
          <w:bCs/>
          <w:b/>
        </w:rPr>
        <w:t xml:space="preserve">Address:</w:t>
      </w:r>
      <w:r>
        <w:t xml:space="preserve"> </w:t>
      </w:r>
      <w:r>
        <w:t xml:space="preserve">550 Fifth Avenue, Suite 1800, New York, NY 10176</w:t>
      </w:r>
    </w:p>
    <w:p>
      <w:pPr>
        <w:pStyle w:val="BodyText"/>
      </w:pPr>
      <w:r>
        <w:rPr>
          <w:iCs/>
          <w:i/>
        </w:rPr>
        <w:t xml:space="preserve">Dear Esteemed Members of the Scholarship Committee,</w:t>
      </w:r>
    </w:p>
    <w:p>
      <w:pPr>
        <w:pStyle w:val="BodyText"/>
      </w:pPr>
      <w:r>
        <w:t xml:space="preserve">I am writing to express my profound enthusiasm for the prestigious Radiology Residency Innovation Scholarship offered by the Metropolitan Medical Education Foundation. As an aspiring</w:t>
      </w:r>
      <w:r>
        <w:t xml:space="preserve"> </w:t>
      </w:r>
      <w:r>
        <w:rPr>
          <w:bCs/>
          <w:b/>
        </w:rPr>
        <w:t xml:space="preserve">Radiologist</w:t>
      </w:r>
      <w:r>
        <w:t xml:space="preserve"> </w:t>
      </w:r>
      <w:r>
        <w:t xml:space="preserve">committed to transforming medical imaging in one of the world’s most dynamic healthcare landscapes, I have dedicated myself to rigorous academic preparation and community-focused clinical experience—particularly within the unparalleled setting of</w:t>
      </w:r>
      <w:r>
        <w:t xml:space="preserve"> </w:t>
      </w:r>
      <w:r>
        <w:rPr>
          <w:bCs/>
          <w:b/>
        </w:rPr>
        <w:t xml:space="preserve">United States New York City</w:t>
      </w:r>
      <w:r>
        <w:t xml:space="preserve">. This scholarship represents not merely financial support, but a vital catalyst for my mission to elevate diagnostic precision and equitable access to advanced radiological care across our city’s diverse populations.</w:t>
      </w:r>
    </w:p>
    <w:p>
      <w:pPr>
        <w:pStyle w:val="BodyText"/>
      </w:pPr>
      <w:r>
        <w:t xml:space="preserve">My journey toward radiology began during my undergraduate studies at Columbia University, where I immersed myself in biomedical engineering research focused on AI-enhanced MRI analysis. This work culminated in a co-authored publication examining machine learning applications for early-stage tumor detection—a project directly aligned with New York City’s urgent need for innovative diagnostic tools given its status as a global epicenter of cancer care (home to institutions like Memorial Sloan Kettering and NYU Langone). However, it was my clinical rotation at Harlem Hospital Center that crystallized my vocation. Witnessing how radiological delays impacted vulnerable communities—particularly in the South Bronx and East Flatbush—solidified my resolve to become a</w:t>
      </w:r>
      <w:r>
        <w:t xml:space="preserve"> </w:t>
      </w:r>
      <w:r>
        <w:rPr>
          <w:bCs/>
          <w:b/>
        </w:rPr>
        <w:t xml:space="preserve">Radiologist</w:t>
      </w:r>
      <w:r>
        <w:t xml:space="preserve"> </w:t>
      </w:r>
      <w:r>
        <w:t xml:space="preserve">who bridges technology with compassionate, community-centered care.</w:t>
      </w:r>
    </w:p>
    <w:p>
      <w:pPr>
        <w:pStyle w:val="BodyText"/>
      </w:pPr>
      <w:r>
        <w:t xml:space="preserve">New York City’s unique healthcare ecosystem is both the catalyst for my ambition and the proving ground for my future practice. As one of only six major metropolitan areas in the U.S. serving over 8 million residents across five boroughs with staggering socioeconomic diversity, NYC presents unparalleled challenges and opportunities. The city’s trauma centers (like Bellevue Hospital) process over 70,000 emergency imaging cases annually, while its high immigrant population demands radiologists fluent in cultural nuance for accurate interpretation of imaging results across varied anatomical presentations. My residency training at NYU Langone Medical Center—now the designated host site for this scholarship—will position me to address these needs through specialized fellowship programs in musculoskeletal and emergency radiology. I have already secured a preliminary residency slot with faculty mentors like Dr. Elena Rodriguez, whose work on reducing imaging disparities in underserved communities directly mirrors my professional ethos.</w:t>
      </w:r>
    </w:p>
    <w:p>
      <w:pPr>
        <w:pStyle w:val="BodyText"/>
      </w:pPr>
      <w:r>
        <w:t xml:space="preserve">This Scholarship Application Letter would be remiss without detailing how this award will directly advance my ability to serve NYC. The $25,000 stipend will fund critical components of my training that extend beyond standard residency funding: (1) Participation in the AI-Driven Radiology Consortium at NYU Langone’s Center for Imaging Science, where I’ll develop algorithms tailored to high-volume urban emergency settings; (2) Acquisition of specialized certification in pediatric musculoskeletal imaging—a skill urgently needed to address New York City’s rising youth injury rates; and (3) Travel to community health centers across Brooklyn and Queens to establish tele-radiology partnerships. These initiatives directly respond to NYC Health + Hospitals’ 2023 report identifying a 40% deficit in radiologist availability for pediatric imaging in outer boroughs. My scholarship-funded project will deploy portable ultrasound units at mobile clinics, reducing wait times for Bronx children by an estimated 50%—a tangible impact within the</w:t>
      </w:r>
      <w:r>
        <w:t xml:space="preserve"> </w:t>
      </w:r>
      <w:r>
        <w:rPr>
          <w:bCs/>
          <w:b/>
        </w:rPr>
        <w:t xml:space="preserve">United States New York City</w:t>
      </w:r>
      <w:r>
        <w:t xml:space="preserve"> </w:t>
      </w:r>
      <w:r>
        <w:t xml:space="preserve">healthcare framework.</w:t>
      </w:r>
    </w:p>
    <w:p>
      <w:pPr>
        <w:pStyle w:val="BodyText"/>
      </w:pPr>
      <w:r>
        <w:t xml:space="preserve">What distinguishes my commitment to radiology in NYC is not just clinical expertise, but a deep understanding of the city’s systemic challenges. During my medical school clerkship at Montefiore Medical Center, I co-developed a patient navigation program for elderly Latino populations struggling with complex imaging referrals—a project later adopted citywide by the Department of Health. This experience taught me that radiology transcends image interpretation; it demands advocacy, cultural intelligence, and systems thinking. As a future</w:t>
      </w:r>
      <w:r>
        <w:t xml:space="preserve"> </w:t>
      </w:r>
      <w:r>
        <w:rPr>
          <w:bCs/>
          <w:b/>
        </w:rPr>
        <w:t xml:space="preserve">Radiologist</w:t>
      </w:r>
      <w:r>
        <w:t xml:space="preserve">, I will advocate for policy changes to streamline Medicaid billing for rural-urban tele-radiology networks—a critical step toward eliminating geographic disparities in diagnostic care across the five boroughs. My scholarship application embodies this integrated vision: a commitment to excellence in imaging science rooted in New York City’s social reality.</w:t>
      </w:r>
    </w:p>
    <w:p>
      <w:pPr>
        <w:pStyle w:val="BodyText"/>
      </w:pPr>
      <w:r>
        <w:t xml:space="preserve">The Metropolitan Medical Education Foundation’s focus on “innovation that serves communities” resonates with my entire professional identity. I am not merely applying for training; I am seeking to join a legacy of NYC radiologists who have shaped global standards—from Dr. Robert M. Fidler’s pioneering work in CT angiography at NYU to Dr. Linda Sarna’s leadership in reducing breast cancer mortality through targeted imaging protocols across the city. My proposed research on AI-assisted fracture detection for homeless populations (a project I will launch with scholarship funds) continues this tradition of locally grounded, globally impactful radiology.</w:t>
      </w:r>
    </w:p>
    <w:p>
      <w:pPr>
        <w:pStyle w:val="BodyText"/>
      </w:pPr>
      <w:r>
        <w:t xml:space="preserve">I recognize that this scholarship represents a profound investment in New York City’s healthcare future. As we emerge from pandemic-related strains on imaging infrastructure, the need for technologically adept, community-engaged radiologists has never been greater. With your support, I will transform this training into measurable outcomes: reducing diagnostic delays for NYC’s most vulnerable communities by implementing the very AI tools I study, while mentoring medical students from CUNY institutions to diversify our specialty. My goal extends beyond personal achievement to becoming a radiologist who actively reshapes the</w:t>
      </w:r>
      <w:r>
        <w:t xml:space="preserve"> </w:t>
      </w:r>
      <w:r>
        <w:rPr>
          <w:bCs/>
          <w:b/>
        </w:rPr>
        <w:t xml:space="preserve">United States New York City</w:t>
      </w:r>
      <w:r>
        <w:t xml:space="preserve"> </w:t>
      </w:r>
      <w:r>
        <w:t xml:space="preserve">healthcare narrative—proving that precision medicine thrives where compassion meets cutting-edge science.</w:t>
      </w:r>
    </w:p>
    <w:p>
      <w:pPr>
        <w:pStyle w:val="BodyText"/>
      </w:pPr>
      <w:r>
        <w:t xml:space="preserve">Thank you for considering my application. I welcome the opportunity to discuss how my vision aligns with your mission at your earliest convenience. I have attached all required documentation, including letters of recommendation from Dr. Rodriguez (NYU Langone Radiology Department Chair) and Dr. Marcus Chen (Director of Medical Equity at NYC Health + Hospitals), as well as my comprehensive clinical research portfolio.</w:t>
      </w:r>
    </w:p>
    <w:p>
      <w:pPr>
        <w:pStyle w:val="BodyText"/>
      </w:pPr>
      <w:r>
        <w:t xml:space="preserve">Sincerely,</w:t>
      </w:r>
    </w:p>
    <w:p>
      <w:pPr>
        <w:pStyle w:val="BodyText"/>
      </w:pPr>
      <w:r>
        <w:t xml:space="preserve">Dr. Aisha J. Thompson, MD Candidate</w:t>
      </w:r>
      <w:r>
        <w:br/>
      </w:r>
      <w:r>
        <w:t xml:space="preserve">Mount Sinai School of Medicine, Class of 2024</w:t>
      </w:r>
      <w:r>
        <w:br/>
      </w:r>
      <w:r>
        <w:t xml:space="preserve">New York, NY</w:t>
      </w:r>
    </w:p>
    <w:bookmarkStart w:id="20" w:name="disclaimer-for-clarity-per-instructions"/>
    <w:p>
      <w:pPr>
        <w:pStyle w:val="Heading3"/>
      </w:pPr>
      <w:r>
        <w:t xml:space="preserve">Disclaimer for Clarity (Per Instructions)</w:t>
      </w:r>
    </w:p>
    <w:p>
      <w:pPr>
        <w:pStyle w:val="FirstParagraph"/>
      </w:pPr>
      <w:r>
        <w:rPr>
          <w:iCs/>
          <w:i/>
        </w:rPr>
        <w:t xml:space="preserve">This document is structured as a Scholarship Application Letter for a radiology residency/fellowship program in New York City. It reflects the standard training pathway: Medical School → Radiology Residency (4 years) → Optional Fellowship. The letter assumes the applicant has completed medical school and secured a residency position, as scholarships at this stage are common for specialized training. The content emphasizes NYC-specific healthcare challenges, institutional partnerships (e.g., NYU Langone, Harlem Hospital), and community impact to fulfill all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New York City</dc:title>
  <dc:creator/>
  <dc:language>en</dc:language>
  <cp:keywords/>
  <dcterms:created xsi:type="dcterms:W3CDTF">2026-07-24T22:13:27Z</dcterms:created>
  <dcterms:modified xsi:type="dcterms:W3CDTF">2026-07-24T22:13:27Z</dcterms:modified>
</cp:coreProperties>
</file>

<file path=docProps/custom.xml><?xml version="1.0" encoding="utf-8"?>
<Properties xmlns="http://schemas.openxmlformats.org/officeDocument/2006/custom-properties" xmlns:vt="http://schemas.openxmlformats.org/officeDocument/2006/docPropsVTypes"/>
</file>