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p>
    <w:bookmarkStart w:id="20" w:name="scholarship-application-letter"/>
    <w:p>
      <w:pPr>
        <w:pStyle w:val="Heading1"/>
      </w:pPr>
      <w:r>
        <w:t xml:space="preserve">SCHOLARSHIP APPLICATION LETTER</w:t>
      </w:r>
    </w:p>
    <w:p>
      <w:pPr>
        <w:pStyle w:val="FirstParagraph"/>
      </w:pPr>
      <w:r>
        <w:t xml:space="preserve">For Advanced Radiology Training in Uzbekistan Tashkent</w:t>
      </w:r>
    </w:p>
    <w:bookmarkEnd w:id="20"/>
    <w:p>
      <w:pPr>
        <w:pStyle w:val="BodyText"/>
      </w:pPr>
      <w:r>
        <w:t xml:space="preserve">Dr. Aynur Yusupova</w:t>
      </w:r>
    </w:p>
    <w:p>
      <w:pPr>
        <w:pStyle w:val="BodyText"/>
      </w:pPr>
      <w:r>
        <w:t xml:space="preserve">Tashkent Medical University Hospital</w:t>
      </w:r>
    </w:p>
    <w:p>
      <w:pPr>
        <w:pStyle w:val="BodyText"/>
      </w:pPr>
      <w:r>
        <w:t xml:space="preserve">147 Mustaqillik Avenue, Tashkent 100095</w:t>
      </w:r>
    </w:p>
    <w:p>
      <w:pPr>
        <w:pStyle w:val="BodyText"/>
      </w:pPr>
      <w:r>
        <w:t xml:space="preserve">Uzbekistan</w:t>
      </w:r>
    </w:p>
    <w:p>
      <w:pPr>
        <w:pStyle w:val="BodyText"/>
      </w:pPr>
      <w:r>
        <w:t xml:space="preserve">October 26, 2023</w:t>
      </w:r>
    </w:p>
    <w:bookmarkStart w:id="21" w:name="the-scholarship-committee"/>
    <w:p>
      <w:pPr>
        <w:pStyle w:val="Heading2"/>
      </w:pPr>
      <w:r>
        <w:t xml:space="preserve">The Scholarship Committee</w:t>
      </w:r>
    </w:p>
    <w:p>
      <w:pPr>
        <w:pStyle w:val="FirstParagraph"/>
      </w:pPr>
      <w:r>
        <w:t xml:space="preserve">Global Health Education Foundation</w:t>
      </w:r>
    </w:p>
    <w:p>
      <w:pPr>
        <w:pStyle w:val="BodyText"/>
      </w:pPr>
      <w:r>
        <w:t xml:space="preserve">International Scholarship Program</w:t>
      </w:r>
    </w:p>
    <w:p>
      <w:pPr>
        <w:pStyle w:val="BodyText"/>
      </w:pPr>
      <w:r>
        <w:t xml:space="preserve">2700 N. Lake Shore Drive, Suite 800</w:t>
      </w:r>
    </w:p>
    <w:p>
      <w:pPr>
        <w:pStyle w:val="BodyText"/>
      </w:pPr>
      <w:r>
        <w:t xml:space="preserve">Chicago, IL 60614 USA</w:t>
      </w:r>
    </w:p>
    <w:bookmarkEnd w:id="21"/>
    <w:bookmarkStart w:id="22" w:name="Xf6c4929c147a8475c12c22b78279400349a2d5d"/>
    <w:p>
      <w:pPr>
        <w:pStyle w:val="Heading2"/>
      </w:pPr>
      <w:r>
        <w:t xml:space="preserve">Subject: Urgent Application for Radiology Scholarship to Advance Medical Care in Uzbekistan Tashkent</w:t>
      </w:r>
    </w:p>
    <w:p>
      <w:pPr>
        <w:pStyle w:val="FirstParagraph"/>
      </w:pPr>
      <w:r>
        <w:t xml:space="preserve">Dear Esteemed Scholarship Committee,</w:t>
      </w:r>
    </w:p>
    <w:bookmarkEnd w:id="22"/>
    <w:p>
      <w:pPr>
        <w:pStyle w:val="BodyText"/>
      </w:pPr>
      <w:r>
        <w:t xml:space="preserve">I am writing this formal Scholarship Application Letter with profound dedication to advancing radiological services in our nation. As a certified Radiologist at Tashkent Medical University Hospital, I have witnessed firsthand the critical shortage of specialized imaging expertise across Uzbekistan's healthcare system—particularly in rural regions where diagnostic delays directly impact life-saving interventions. This scholarship represents not merely an educational opportunity, but a strategic investment in transforming medical outcomes for millions of citizens across</w:t>
      </w:r>
      <w:r>
        <w:t xml:space="preserve"> </w:t>
      </w:r>
      <w:r>
        <w:rPr>
          <w:bCs/>
          <w:b/>
        </w:rPr>
        <w:t xml:space="preserve">Uzbekistan Tashkent</w:t>
      </w:r>
      <w:r>
        <w:t xml:space="preserve"> </w:t>
      </w:r>
      <w:r>
        <w:t xml:space="preserve">and beyond.</w:t>
      </w:r>
    </w:p>
    <w:bookmarkStart w:id="23" w:name="X1e41757a1c2e20cf1ee88a9bc1f8820f46b297f"/>
    <w:p>
      <w:pPr>
        <w:pStyle w:val="Heading3"/>
      </w:pPr>
      <w:r>
        <w:t xml:space="preserve">Professional Context: Radiology's Imperative in Uzbekistan</w:t>
      </w:r>
    </w:p>
    <w:p>
      <w:pPr>
        <w:pStyle w:val="FirstParagraph"/>
      </w:pPr>
      <w:r>
        <w:t xml:space="preserve">With over eight years of clinical experience, I have performed 12,500+ diagnostic imaging procedures annually at Tashkent’s primary referral center. Our hospital serves 1.8 million residents across the capital and neighboring regions—a population where early detection of cancers (particularly breast and lung), neurological disorders, and cardiovascular conditions remains severely constrained by outdated equipment and insufficient specialist training. Uzbekistan's National Health Strategy 2030 explicitly identifies radiology as a "priority specialty for modernization," yet only 18% of our imaging facilities meet international accreditation standards. As one of the few board-certified Radiologists in</w:t>
      </w:r>
      <w:r>
        <w:t xml:space="preserve"> </w:t>
      </w:r>
      <w:r>
        <w:rPr>
          <w:bCs/>
          <w:b/>
        </w:rPr>
        <w:t xml:space="preserve">Uzbekistan Tashkent</w:t>
      </w:r>
      <w:r>
        <w:t xml:space="preserve"> </w:t>
      </w:r>
      <w:r>
        <w:t xml:space="preserve">with expertise in advanced MRI and CT protocols, I recognize that my current practice is limited by the absence of comprehensive training in AI-integrated diagnostics—precisely what this scholarship would provide.</w:t>
      </w:r>
    </w:p>
    <w:bookmarkEnd w:id="23"/>
    <w:bookmarkStart w:id="24" w:name="X2a630045b7586097e8b1c3431d517730c6bb1df"/>
    <w:p>
      <w:pPr>
        <w:pStyle w:val="Heading3"/>
      </w:pPr>
      <w:r>
        <w:t xml:space="preserve">The Critical Need for Advanced Radiology Training</w:t>
      </w:r>
    </w:p>
    <w:p>
      <w:pPr>
        <w:pStyle w:val="FirstParagraph"/>
      </w:pPr>
      <w:r>
        <w:t xml:space="preserve">During my tenure in Tashkent, I spearheaded a pilot program reducing breast cancer diagnosis time from 42 to 18 days through optimized workflow protocols—a result directly attributable to enhanced radiological expertise. However, without formal training in machine learning-assisted image analysis (a cornerstone of contemporary radiology), our team cannot leverage Uzbekistan’s recent investment in digital imaging infrastructure. According to the World Health Organization’s 2022 Central Asia Health Report, 68% of patients in Tashkent face delayed oncological diagnoses due to insufficient specialist capacity. This gap is not merely technical; it represents a systemic failure affecting maternal mortality rates (currently 58 per 100,000 live births) and preventable disability. As a</w:t>
      </w:r>
      <w:r>
        <w:t xml:space="preserve"> </w:t>
      </w:r>
      <w:r>
        <w:rPr>
          <w:bCs/>
          <w:b/>
        </w:rPr>
        <w:t xml:space="preserve">Radiologist</w:t>
      </w:r>
      <w:r>
        <w:t xml:space="preserve"> </w:t>
      </w:r>
      <w:r>
        <w:t xml:space="preserve">embedded in Uzbekistan's healthcare ecosystem, I am uniquely positioned to bridge this divide—but only with access to world-class training unavailable locally.</w:t>
      </w:r>
    </w:p>
    <w:bookmarkEnd w:id="24"/>
    <w:bookmarkStart w:id="25" w:name="why-this-scholarship-why-now"/>
    <w:p>
      <w:pPr>
        <w:pStyle w:val="Heading3"/>
      </w:pPr>
      <w:r>
        <w:t xml:space="preserve">Why This Scholarship? Why Now?</w:t>
      </w:r>
    </w:p>
    <w:p>
      <w:pPr>
        <w:pStyle w:val="FirstParagraph"/>
      </w:pPr>
      <w:r>
        <w:t xml:space="preserve">The proposed scholarship at the University of California, San Francisco (UCSF) offers an unparalleled curriculum in "AI-Driven Radiology and Global Health Equity"—a program directly aligned with Uzbekistan's 2021 Medical Modernization Act. Unlike other training opportunities, UCSF’s focus on low-resource settings equips participants to implement scalable solutions in contexts like</w:t>
      </w:r>
      <w:r>
        <w:t xml:space="preserve"> </w:t>
      </w:r>
      <w:r>
        <w:rPr>
          <w:bCs/>
          <w:b/>
        </w:rPr>
        <w:t xml:space="preserve">Uzbekistan Tashkent</w:t>
      </w:r>
      <w:r>
        <w:t xml:space="preserve">, where budget constraints demand pragmatic innovation. My specific goal is to develop a mobile radiology unit framework for remote communities, integrating portable ultrasound with cloud-based AI analysis—a model already piloted in two districts of my hospital with 74% accuracy improvement. This scholarship would fund:</w:t>
      </w:r>
    </w:p>
    <w:p>
      <w:pPr>
        <w:numPr>
          <w:ilvl w:val="0"/>
          <w:numId w:val="1001"/>
        </w:numPr>
        <w:pStyle w:val="Compact"/>
      </w:pPr>
      <w:r>
        <w:t xml:space="preserve">Specialized training in radiomics and deep learning for medical imaging</w:t>
      </w:r>
    </w:p>
    <w:p>
      <w:pPr>
        <w:numPr>
          <w:ilvl w:val="0"/>
          <w:numId w:val="1001"/>
        </w:numPr>
        <w:pStyle w:val="Compact"/>
      </w:pPr>
      <w:r>
        <w:t xml:space="preserve">Certification in point-of-care ultrasound (POCUS) for rural deployment</w:t>
      </w:r>
    </w:p>
    <w:p>
      <w:pPr>
        <w:numPr>
          <w:ilvl w:val="0"/>
          <w:numId w:val="1001"/>
        </w:numPr>
        <w:pStyle w:val="Compact"/>
      </w:pPr>
      <w:r>
        <w:t xml:space="preserve">Collaborative research on adapting Western imaging protocols to Central Asian epidemiology</w:t>
      </w:r>
    </w:p>
    <w:p>
      <w:pPr>
        <w:pStyle w:val="FirstParagraph"/>
      </w:pPr>
      <w:r>
        <w:t xml:space="preserve">Without this support, I estimate it would take 7+ years to secure equivalent training through conventional channels—time our patients cannot afford.</w:t>
      </w:r>
    </w:p>
    <w:bookmarkEnd w:id="25"/>
    <w:bookmarkStart w:id="26" w:name="X105a108b6d02c9a97c4f35c44cb84647dac9fb6"/>
    <w:p>
      <w:pPr>
        <w:pStyle w:val="Heading3"/>
      </w:pPr>
      <w:r>
        <w:t xml:space="preserve">Commitment to Uzbekistan's Healthcare Transformation</w:t>
      </w:r>
    </w:p>
    <w:p>
      <w:pPr>
        <w:pStyle w:val="FirstParagraph"/>
      </w:pPr>
      <w:r>
        <w:t xml:space="preserve">I have already demonstrated my commitment through three initiatives directly benefiting Uzbekistan Tashkent:</w:t>
      </w:r>
    </w:p>
    <w:p>
      <w:pPr>
        <w:numPr>
          <w:ilvl w:val="0"/>
          <w:numId w:val="1002"/>
        </w:numPr>
        <w:pStyle w:val="Compact"/>
      </w:pPr>
      <w:r>
        <w:rPr>
          <w:bCs/>
          <w:b/>
        </w:rPr>
        <w:t xml:space="preserve">Free Screening Campaigns</w:t>
      </w:r>
      <w:r>
        <w:t xml:space="preserve">: Organized 12 community mobile clinics (reaching 3,800 patients) for early cancer detection across Tashkent’s low-income districts.</w:t>
      </w:r>
    </w:p>
    <w:p>
      <w:pPr>
        <w:numPr>
          <w:ilvl w:val="0"/>
          <w:numId w:val="1002"/>
        </w:numPr>
        <w:pStyle w:val="Compact"/>
      </w:pPr>
      <w:r>
        <w:rPr>
          <w:bCs/>
          <w:b/>
        </w:rPr>
        <w:t xml:space="preserve">Training Modules</w:t>
      </w:r>
      <w:r>
        <w:t xml:space="preserve">: Developed a 40-hour radiography certification program for nurses at Tashkent Medical University, now adopted by 8 regional hospitals.</w:t>
      </w:r>
    </w:p>
    <w:p>
      <w:pPr>
        <w:numPr>
          <w:ilvl w:val="0"/>
          <w:numId w:val="1002"/>
        </w:numPr>
        <w:pStyle w:val="Compact"/>
      </w:pPr>
      <w:r>
        <w:rPr>
          <w:bCs/>
          <w:b/>
        </w:rPr>
        <w:t xml:space="preserve">Policy Advocacy</w:t>
      </w:r>
      <w:r>
        <w:t xml:space="preserve">: Presented evidence-based recommendations on imaging equipment standards to Uzbekistan’s Ministry of Health (2022), influencing new procurement guidelines.</w:t>
      </w:r>
    </w:p>
    <w:p>
      <w:pPr>
        <w:pStyle w:val="FirstParagraph"/>
      </w:pPr>
      <w:r>
        <w:t xml:space="preserve">Post-training, I will establish a "Radiology Innovation Hub" at Tashkent Medical University Hospital—funded by my hospital and supported by Uzbekistan’s Ministry of Health—to implement AI tools for real-time triage. This hub will serve as a national training center, directly scaling the impact of my UCSF education across all 12 regions. Critically, I have secured letters of intent from both the Tashkent City Health Department and the National Medical University to embed this project within Uzbekistan’s healthcare infrastructure.</w:t>
      </w:r>
    </w:p>
    <w:bookmarkEnd w:id="26"/>
    <w:bookmarkStart w:id="27" w:name="X2141fdf5f8625c13ad30188ffb70939d3cc4d46"/>
    <w:p>
      <w:pPr>
        <w:pStyle w:val="Heading3"/>
      </w:pPr>
      <w:r>
        <w:t xml:space="preserve">Conclusion: A Lifeline for Uzbekistan's Patients</w:t>
      </w:r>
    </w:p>
    <w:p>
      <w:pPr>
        <w:pStyle w:val="FirstParagraph"/>
      </w:pPr>
      <w:r>
        <w:t xml:space="preserve">This Scholarship Application Letter is not an academic pursuit—it is a call to action. As a</w:t>
      </w:r>
      <w:r>
        <w:t xml:space="preserve"> </w:t>
      </w:r>
      <w:r>
        <w:rPr>
          <w:bCs/>
          <w:b/>
        </w:rPr>
        <w:t xml:space="preserve">Radiologist</w:t>
      </w:r>
      <w:r>
        <w:t xml:space="preserve"> </w:t>
      </w:r>
      <w:r>
        <w:t xml:space="preserve">operating at the heart of Uzbekistan Tashkent’s healthcare system, I embody the urgency for change. Every day spent without advanced diagnostic capability means preventable suffering: children with undiagnosed congenital heart defects, elderly patients denied timely cancer treatment, and mothers facing preventable complications. Your investment would catalyze a ripple effect—training not just me, but future specialists through our Innovation Hub; upgrading 15+ facilities in Tashkent and surrounding regions; and ultimately contributing to Uzbekistan’s goal of reducing premature mortality by 30% by 2030.</w:t>
      </w:r>
    </w:p>
    <w:p>
      <w:pPr>
        <w:pStyle w:val="BodyText"/>
      </w:pPr>
      <w:r>
        <w:t xml:space="preserve">I respectfully request the opportunity to become a catalyst for this transformation. I have attached my CV, training certificates, letters of support from Tashkent Medical University Hospital Administration and the Ministry of Health, and detailed budget documentation. Thank you for considering how this scholarship will directly empower a dedicated Radiologist to serve Uzbekistan’s most vulnerable citizens right here in</w:t>
      </w:r>
      <w:r>
        <w:t xml:space="preserve"> </w:t>
      </w:r>
      <w:r>
        <w:rPr>
          <w:bCs/>
          <w:b/>
        </w:rPr>
        <w:t xml:space="preserve">Uzbekistan Tashkent</w:t>
      </w:r>
      <w:r>
        <w:t xml:space="preserve">.</w:t>
      </w:r>
    </w:p>
    <w:bookmarkEnd w:id="27"/>
    <w:p>
      <w:pPr>
        <w:pStyle w:val="BodyText"/>
      </w:pPr>
      <w:r>
        <w:t xml:space="preserve">Sincerely,</w:t>
      </w:r>
    </w:p>
    <w:p>
      <w:pPr>
        <w:pStyle w:val="BodyText"/>
      </w:pPr>
      <w:r>
        <w:t xml:space="preserve">Dr. Aynur Yusupova</w:t>
      </w:r>
    </w:p>
    <w:p>
      <w:pPr>
        <w:pStyle w:val="BodyText"/>
      </w:pPr>
      <w:r>
        <w:t xml:space="preserve">Radiologist, Tashkent Medical University Hospital</w:t>
      </w:r>
    </w:p>
    <w:p>
      <w:pPr>
        <w:pStyle w:val="BodyText"/>
      </w:pPr>
      <w:r>
        <w:t xml:space="preserve">Board Certified in Diagnostic Radiology (Uzbekistan Medical Council)</w:t>
      </w:r>
    </w:p>
    <w:p>
      <w:pPr>
        <w:pStyle w:val="BodyText"/>
      </w:pPr>
      <w:r>
        <w:t xml:space="preserve">Word Count: 852 | Total Pages: 1</w:t>
      </w:r>
    </w:p>
    <w:p>
      <w:pPr>
        <w:pStyle w:val="BodyText"/>
      </w:pPr>
      <w:r>
        <w:t xml:space="preserve">Attachments: Curriculum Vitae, Ministry of Health Letter of Support, Tashkent Hospital Training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dc:title>
  <dc:creator/>
  <dc:language>en</dc:language>
  <cp:keywords/>
  <dcterms:created xsi:type="dcterms:W3CDTF">2025-12-09T19:06:24Z</dcterms:created>
  <dcterms:modified xsi:type="dcterms:W3CDTF">2025-12-09T19:06:24Z</dcterms:modified>
</cp:coreProperties>
</file>

<file path=docProps/custom.xml><?xml version="1.0" encoding="utf-8"?>
<Properties xmlns="http://schemas.openxmlformats.org/officeDocument/2006/custom-properties" xmlns:vt="http://schemas.openxmlformats.org/officeDocument/2006/docPropsVTypes"/>
</file>