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44c21b09ef3fa352edfec873fa7eb8e108e7c02"/>
    <w:p>
      <w:pPr>
        <w:pStyle w:val="Heading1"/>
      </w:pPr>
      <w:r>
        <w:t xml:space="preserve">Scholarship Application Letter for Robotics Engineering Advancement in Argentina Buenos Aires</w:t>
      </w:r>
    </w:p>
    <w:p>
      <w:pPr>
        <w:pStyle w:val="FirstParagraph"/>
      </w:pPr>
      <w:r>
        <w:t xml:space="preserve">Dear Scholarship Selection Committee,</w:t>
      </w:r>
    </w:p>
    <w:p>
      <w:pPr>
        <w:pStyle w:val="BodyText"/>
      </w:pPr>
      <w:r>
        <w:t xml:space="preserve">It is with profound enthusiasm and a deeply rooted commitment to technological innovation that I submit this Scholarship Application Letter, seeking financial support for my advanced studies in Robotics Engineering at the prestigious Universidad Tecnológica Nacional (UTN) in Buenos Aires, Argentina. As an aspiring Robotics Engineer with a passion for developing solutions that address real-world challenges within the unique urban landscape of Argentina Buenos Aires, I am confident that this scholarship will empower me to contribute meaningfully to Argentina's growing technology ecosystem and position me as a leader in the field.</w:t>
      </w:r>
    </w:p>
    <w:p>
      <w:pPr>
        <w:pStyle w:val="BodyText"/>
      </w:pPr>
      <w:r>
        <w:t xml:space="preserve">My journey toward becoming a Robotics Engineer began during my undergraduate studies in Mechatronics Engineering at the Universidad de Buenos Aires (UBA), where I immersed myself in courses spanning control systems, machine learning, and embedded programming. What captivated me most was not merely the technical intricacies of robotics, but its tangible potential to transform communities. In Argentina Buenos Aires—a city of over 13 million people grappling with complex urban logistics, aging infrastructure, and accessibility challenges—I recognized how robotics could directly improve quality of life. My senior project, "Autonomous Delivery Drones for Last-Mile Logistics in Dense Urban Environments," was inspired by the traffic congestion and inefficiencies plaguing Buenos Aires' delivery systems. I designed a prototype using ROS (Robot Operating System) that navigated narrow streets with obstacle detection, reducing delivery times by 35% in simulation tests. This project wasn't just academic; it was a response to the urgent needs of my home city.</w:t>
      </w:r>
    </w:p>
    <w:p>
      <w:pPr>
        <w:pStyle w:val="BodyText"/>
      </w:pPr>
      <w:r>
        <w:t xml:space="preserve">Argentina Buenos Aires is rapidly emerging as a hub for innovation in Latin America, with initiatives like the National Robotics Strategy 2023 and thriving tech incubators such as CABA Tech Hub and Startup Argentina. However, the field faces critical barriers: limited access to high-end robotics labs outside major universities and a shortage of locally trained engineers who understand both global standards and Argentine-specific contexts. I aim to bridge this gap through my scholarship-funded studies at UTN’s Center for Advanced Robotics Studies (CIRA), where I will specialize in mobile robotics and AI-driven urban navigation—precisely the skills required to advance Buenos Aires' smart city initiatives. My goal is not just to master robotics theory but to apply it in ways that resonate with Argentina's cultural and economic reality. For instance, I plan to collaborate with local municipalities on projects addressing waste management or accessibility for elderly populations in neighborhoods like La Boca or Villa Crespo, where infrastructure challenges are most acute.</w:t>
      </w:r>
    </w:p>
    <w:p>
      <w:pPr>
        <w:pStyle w:val="BodyText"/>
      </w:pPr>
      <w:r>
        <w:t xml:space="preserve">My academic record reflects my dedication: a 3.8/4.0 GPA at UBA, leadership of the Robotics Club that organized Buenos Aires' first student-led robot competition (attracting 50+ participants from across Argentina), and a publication in the *Revista Argentina de Automática* on "Low-Cost Sensor Fusion for Urban Robots." These experiences deepened my understanding of robotics engineering as a discipline that thrives on interdisciplinary collaboration—merging electrical engineering, computer science, and social needs. In Buenos Aires, where universities like ITBA and UCA are expanding robotics curricula but lack sufficient funding for hands-on labs, I envision myself not only as a student but as an advocate for equitable access to robotics education. With this scholarship, I will directly support the development of open-source robotics toolkits tailored to Argentine cost constraints and infrastructure, ensuring that emerging engineers in Misiones or Salta can also participate in this revolution.</w:t>
      </w:r>
    </w:p>
    <w:p>
      <w:pPr>
        <w:pStyle w:val="BodyText"/>
      </w:pPr>
      <w:r>
        <w:t xml:space="preserve">What sets my vision apart is its grounded connection to Argentina Buenos Aires' future. I have already initiated conversations with the City of Buenos Aires’ Department of Innovation (DIA) regarding pilot projects for autonomous waste collection robots, which could significantly reduce landfill use in a city generating over 8 million tons of waste annually. My proposed research at UTN—focused on "Robust Navigation Algorithms for Unstructured Urban Terrain"—addresses a critical gap identified by local industry leaders like CodoLab and I+D Robotics Argentina. By developing solutions that operate reliably without GPS (commonly disrupted in Buenos Aires' high-rise districts), this work promises immediate applicability. Moreover, I am committed to fostering Argentine talent: through workshops at public schools in underserved areas of Buenos Aires, I will demystify robotics engineering for students who lack exposure to STEM fields—a direct alignment with Argentina's national educational goals.</w:t>
      </w:r>
    </w:p>
    <w:p>
      <w:pPr>
        <w:pStyle w:val="BodyText"/>
      </w:pPr>
      <w:r>
        <w:t xml:space="preserve">Financially, this scholarship is essential. My family’s modest income from a small-scale textile business in Villa Urquiza (a neighborhood in Buenos Aires) cannot cover the full cost of advanced robotics training, including specialized equipment and travel to industry partners. This Scholarship Application Letter represents more than funding; it is an investment in Argentina's technological sovereignty. With support, I will not only excel academically but also actively engage with the Argentine robotics community through events like the annual Robotica Argentina Conference, which showcases local innovations and attracts international attention. My long-term aspiration is to establish a robotics R&amp;D center in Buenos Aires focused on affordable urban solutions, directly creating opportunities for young engineers across Argentina.</w:t>
      </w:r>
    </w:p>
    <w:p>
      <w:pPr>
        <w:pStyle w:val="BodyText"/>
      </w:pPr>
      <w:r>
        <w:t xml:space="preserve">Argentina Buenos Aires is not just my home—it is the proving ground for my ambitions as a Robotics Engineer. I am eager to contribute to a future where Argentine innovation leads global robotics advancements, particularly in contexts that prioritize social impact over pure technical complexity. This scholarship will enable me to turn this vision into reality, ensuring that the next generation of Robotics Engineers in Argentina Buenos Aires has both the skills and the local perspective to drive meaningful change.</w:t>
      </w:r>
    </w:p>
    <w:p>
      <w:pPr>
        <w:pStyle w:val="BodyText"/>
      </w:pPr>
      <w:r>
        <w:t xml:space="preserve">I am deeply grateful for your consideration of this Scholarship Application Letter. I welcome the opportunity to discuss how my background, goals, and commitment to Argentina’s technological growth align with your mission. Thank you for investing in an engineer who sees robotics not as a distant science, but as a vital tool for building a smarter, more inclusive Buenos Aires—and by extension, a stronger Argentina.</w:t>
      </w:r>
    </w:p>
    <w:p>
      <w:pPr>
        <w:pStyle w:val="BodyText"/>
      </w:pPr>
      <w:r>
        <w:t xml:space="preserve">Sincerely,</w:t>
      </w:r>
    </w:p>
    <w:p>
      <w:pPr>
        <w:pStyle w:val="BodyText"/>
      </w:pPr>
      <w:r>
        <w:t xml:space="preserve">Matías Fernández</w:t>
      </w:r>
    </w:p>
    <w:p>
      <w:pPr>
        <w:pStyle w:val="BodyText"/>
      </w:pPr>
      <w:r>
        <w:t xml:space="preserve">Robotics Engineering Candidate | Universidad Tecnológica Nacional (UTN), Buenos Aires</w:t>
      </w:r>
    </w:p>
    <w:p>
      <w:pPr>
        <w:pStyle w:val="BodyText"/>
      </w:pPr>
      <w:r>
        <w:t xml:space="preserve">Email: m.fernandez@utn.edu.ar | Phone: +54 9 11 5678-3210</w:t>
      </w:r>
    </w:p>
    <w:p>
      <w:r>
        <w:pict>
          <v:rect style="width:0;height:1.5pt" o:hralign="center" o:hrstd="t" o:hr="t"/>
        </w:pict>
      </w:r>
    </w:p>
    <w:p>
      <w:pPr>
        <w:pStyle w:val="FirstParagraph"/>
      </w:pPr>
      <w:r>
        <w:t xml:space="preserve">This Scholarship Application Letter for Robotics Engineer studies in Argentina Buenos Aires was crafted to meet the specified requirements, including comprehensive local context, keyword integration, and a minimum of 800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 Argentina Buenos Aires</dc:title>
  <dc:creator/>
  <dc:language>en</dc:language>
  <cp:keywords/>
  <dcterms:created xsi:type="dcterms:W3CDTF">2025-12-08T17:04:53Z</dcterms:created>
  <dcterms:modified xsi:type="dcterms:W3CDTF">2025-12-08T17:04:53Z</dcterms:modified>
</cp:coreProperties>
</file>

<file path=docProps/custom.xml><?xml version="1.0" encoding="utf-8"?>
<Properties xmlns="http://schemas.openxmlformats.org/officeDocument/2006/custom-properties" xmlns:vt="http://schemas.openxmlformats.org/officeDocument/2006/docPropsVTypes"/>
</file>