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Studies at the University of Brasília, Brazil</w:t>
      </w:r>
    </w:p>
    <w:bookmarkEnd w:id="20"/>
    <w:p>
      <w:pPr>
        <w:pStyle w:val="BodyText"/>
      </w:pPr>
      <w:r>
        <w:t xml:space="preserve">Dr. Maria Clara Santos</w:t>
      </w:r>
    </w:p>
    <w:p>
      <w:pPr>
        <w:pStyle w:val="BodyText"/>
      </w:pPr>
      <w:r>
        <w:t xml:space="preserve">Director of International Scholarships</w:t>
      </w:r>
    </w:p>
    <w:p>
      <w:pPr>
        <w:pStyle w:val="BodyText"/>
      </w:pPr>
      <w:r>
        <w:t xml:space="preserve">National Foundation for Scientific and Technological Development (FAPDF)</w:t>
      </w:r>
    </w:p>
    <w:p>
      <w:pPr>
        <w:pStyle w:val="BodyText"/>
      </w:pPr>
      <w:r>
        <w:t xml:space="preserve">Brasília, Federal District, Brazil</w:t>
      </w:r>
    </w:p>
    <w:p>
      <w:pPr>
        <w:pStyle w:val="BodyText"/>
      </w:pPr>
      <w:r>
        <w:t xml:space="preserve">October 26, 2023</w:t>
      </w:r>
    </w:p>
    <w:bookmarkStart w:id="21" w:name="X004ac5cd288fd764c592661428c18fe285c8a4e"/>
    <w:p>
      <w:pPr>
        <w:pStyle w:val="Heading2"/>
      </w:pPr>
      <w:r>
        <w:t xml:space="preserve">Subject: Formal Scholarship Application for Robotics Engineering Studies in Brazil Brasília</w:t>
      </w:r>
    </w:p>
    <w:bookmarkEnd w:id="21"/>
    <w:p>
      <w:pPr>
        <w:pStyle w:val="FirstParagraph"/>
      </w:pPr>
      <w:r>
        <w:t xml:space="preserve">Dear Dr. Santos and Esteemed Members of the FAPDF Scholarship Committee,</w:t>
      </w:r>
    </w:p>
    <w:p>
      <w:pPr>
        <w:pStyle w:val="BodyText"/>
      </w:pPr>
      <w:r>
        <w:t xml:space="preserve">It is with profound enthusiasm and unwavering commitment to technological innovation that I present my Scholarship Application Letter for advanced studies in Robotics Engineering at the University of Brasília (UnB). As a dedicated aspiring Robotics Engineer from Belo Horizonte, I have meticulously crafted this application to demonstrate how securing this scholarship will enable me to contribute meaningfully to Brazil's burgeoning robotics sector—particularly within the dynamic ecosystem of Brasília, where government initiatives and academic excellence converge to shape the nation's technological future.</w:t>
      </w:r>
    </w:p>
    <w:p>
      <w:pPr>
        <w:pStyle w:val="BodyText"/>
      </w:pPr>
      <w:r>
        <w:t xml:space="preserve">My journey toward becoming a Robotics Engineer began during my undergraduate studies in Electrical Engineering at the Federal University of Minas Gerais (UFMG), where I specialized in mechatronics and artificial intelligence. My capstone project, "Autonomous Agricultural Robots for Smallholder Farmers," earned recognition at the 2022 National Robotics Competition in São Paulo. This experience revealed Brazil's urgent need for locally developed robotic solutions to address agricultural inefficiencies—especially in regions like the Cerrado biome surrounding Brasília. I realized that sustainable progress requires not just technical skill, but deep contextual understanding of Brazil's unique challenges and opportunities.</w:t>
      </w:r>
    </w:p>
    <w:p>
      <w:pPr>
        <w:pStyle w:val="BodyText"/>
      </w:pPr>
      <w:r>
        <w:t xml:space="preserve">The University of Brasília stands as an unparalleled choice for my graduate studies due to its strategic location in Brazil's political and administrative heartland. As the capital city, Brasília has become a hub for cutting-edge robotics research through partnerships like the "RoboCidade" initiative (funded by CNPq and Brasília City Hall), which focuses on urban automation solutions. UnB’s Robotics Lab—equipped with industrial-grade robotic arms, drone swarms, and AI simulation platforms—is perfectly aligned with my research goals: developing affordable, adaptable robots for public infrastructure maintenance in Brazilian cities. This scholarship is not merely an academic opportunity—it is the catalyst I need to transition from theoretical knowledge to tangible impact within Brazil Brasília's innovation landscape.</w:t>
      </w:r>
    </w:p>
    <w:p>
      <w:pPr>
        <w:pStyle w:val="BodyText"/>
      </w:pPr>
      <w:r>
        <w:t xml:space="preserve">My academic record reflects rigorous dedication: a 3.8/4.0 GPA in engineering, three patents pending for sensor fusion algorithms (including one for soil-monitoring robots), and a published paper on "Edge AI for Low-Resource Robotics" in the Brazilian Journal of Automation. Beyond academics, I co-founded "RoboBrasil Youth," an NGO training 200+ high school students across Minas Gerais in robotics fundamentals—proving my commitment to democratizing STEM access. However, financial constraints threaten this momentum. The scholarship would cover tuition, laboratory fees, and essential research materials for my Master’s program (2024–2026), eliminating barriers that prevent talented Brazilians from contributing to our national tech sovereignty.</w:t>
      </w:r>
    </w:p>
    <w:p>
      <w:pPr>
        <w:pStyle w:val="BodyText"/>
      </w:pPr>
      <w:r>
        <w:t xml:space="preserve">Brazil Brasília is where robotics transcends academia—it becomes public policy. As the nation accelerates toward its "National AI Strategy" (launched in 2023), projects like the Brasília Smart City Framework require Robotics Engineers who understand both technical systems and Brazilian societal needs. My research will directly support this mission by creating low-cost inspection robots for Brasília’s metro system, which currently faces aging infrastructure challenges. This work aligns with UnB’s partnership with the Ministry of Science, Technology and Innovation (MCTI) on "Robots for Public Service" initiatives—ensuring my studies deliver immediate value to the capital city’s development.</w:t>
      </w:r>
    </w:p>
    <w:p>
      <w:pPr>
        <w:pStyle w:val="BodyText"/>
      </w:pPr>
      <w:r>
        <w:t xml:space="preserve">Moreover, I recognize that a Robotics Engineer in Brazil cannot operate in isolation. My time at UnB will immerse me in the vibrant Brasília tech community through events like the annual "Tech Brasília Summit," where I aim to collaborate with companies such as Embraer’s robotics division and local startups like SapiensAI. This network is vital for scaling solutions from lab prototypes to nationwide implementation—something only a scholarship-based residency in Brazil Brasília can provide. I will actively participate in UnB’s "Innovation Incubator" to transform research into social impact, ensuring every robot I design serves Brazilian communities.</w:t>
      </w:r>
    </w:p>
    <w:p>
      <w:pPr>
        <w:pStyle w:val="BodyText"/>
      </w:pPr>
      <w:r>
        <w:t xml:space="preserve">The economic case for investing in robotics talent is undeniable. By 2030, Brazil’s robotics market is projected to reach $1.8 billion (according to ABI Robotics), yet we import over 75% of our robotic systems. My scholarship would yield high ROI: trained engineers like me can reduce import dependence by developing context-specific solutions—like robots for navigating Brasília’s unique urban topography or monitoring the Cerrado’s fragile ecosystems. This is not abstract theory; it is practical national strategy.</w:t>
      </w:r>
    </w:p>
    <w:p>
      <w:pPr>
        <w:pStyle w:val="BodyText"/>
      </w:pPr>
      <w:r>
        <w:t xml:space="preserve">I have attached comprehensive documentation, including transcripts, letters of recommendation from Professors Silva (UFMG) and Dr. Costa (UnB), and detailed research proposals aligned with FAPDF’s "Innovation for Development" priority. I respectfully request the opportunity to discuss how my vision as a future Robotics Engineer complements Brazil Brasília’s strategic goals during an interview at your convenience.</w:t>
      </w:r>
    </w:p>
    <w:p>
      <w:pPr>
        <w:pStyle w:val="BodyText"/>
      </w:pPr>
      <w:r>
        <w:t xml:space="preserve">As a Brazilian citizen deeply invested in our nation’s technological ascent, I view this scholarship not as personal advancement but as a sacred trust. The path to becoming an effective Robotics Engineer requires more than technical prowess—it demands cultural fluency, ethical grounding, and unwavering commitment to Brazil’s future. In Brasília—the city where policy meets innovation—I am poised to translate that commitment into robots that serve our communities, elevate our industries, and place Brazil at the forefront of a global robotics revolution.</w:t>
      </w:r>
    </w:p>
    <w:p>
      <w:pPr>
        <w:pStyle w:val="BodyText"/>
      </w:pPr>
      <w:r>
        <w:t xml:space="preserve">Thank you for considering this Scholarship Application Letter. I have attached all required documents and welcome the opportunity to discuss how my expertise in robotics engineering can support Brazil’s vision for a smarter, more resilient Brasília and nation.</w:t>
      </w:r>
    </w:p>
    <w:p>
      <w:pPr>
        <w:pStyle w:val="BodyText"/>
      </w:pPr>
      <w:r>
        <w:t xml:space="preserve">Sincerely,</w:t>
      </w:r>
    </w:p>
    <w:p>
      <w:pPr>
        <w:pStyle w:val="BodyText"/>
      </w:pPr>
      <w:r>
        <w:t xml:space="preserve">Ana Carolina Mendes</w:t>
      </w:r>
    </w:p>
    <w:p>
      <w:pPr>
        <w:pStyle w:val="BodyText"/>
      </w:pPr>
      <w:r>
        <w:t xml:space="preserve">Electrical Engineering Graduate (UFMG) | Robotics Researcher</w:t>
      </w:r>
    </w:p>
    <w:p>
      <w:pPr>
        <w:pStyle w:val="BodyText"/>
      </w:pPr>
      <w:r>
        <w:t xml:space="preserve">Belo Horizonte, Minas Gerais, Brazil</w:t>
      </w:r>
    </w:p>
    <w:p>
      <w:pPr>
        <w:pStyle w:val="BodyText"/>
      </w:pPr>
      <w:r>
        <w:t xml:space="preserve">Email: ana.mendes@unb.br | Phone: +55 31 98765-4321</w:t>
      </w:r>
    </w:p>
    <w:p>
      <w:pPr>
        <w:pStyle w:val="BodyText"/>
      </w:pPr>
      <w:r>
        <w:t xml:space="preserve">Attachments:</w:t>
      </w:r>
    </w:p>
    <w:p>
      <w:pPr>
        <w:numPr>
          <w:ilvl w:val="0"/>
          <w:numId w:val="1001"/>
        </w:numPr>
        <w:pStyle w:val="Compact"/>
      </w:pPr>
      <w:r>
        <w:t xml:space="preserve">Academic Transcripts (UFMG)</w:t>
      </w:r>
    </w:p>
    <w:p>
      <w:pPr>
        <w:numPr>
          <w:ilvl w:val="0"/>
          <w:numId w:val="1001"/>
        </w:numPr>
        <w:pStyle w:val="Compact"/>
      </w:pPr>
      <w:r>
        <w:t xml:space="preserve">Letters of Recommendation (2)</w:t>
      </w:r>
    </w:p>
    <w:p>
      <w:pPr>
        <w:numPr>
          <w:ilvl w:val="0"/>
          <w:numId w:val="1001"/>
        </w:numPr>
        <w:pStyle w:val="Compact"/>
      </w:pPr>
      <w:r>
        <w:t xml:space="preserve">Research Proposal: "Urban Infrastructure Robots for Brasília"</w:t>
      </w:r>
    </w:p>
    <w:p>
      <w:pPr>
        <w:numPr>
          <w:ilvl w:val="0"/>
          <w:numId w:val="1001"/>
        </w:numPr>
        <w:pStyle w:val="Compact"/>
      </w:pPr>
      <w:r>
        <w:t xml:space="preserve">Certificates of Patents &amp; Publications</w:t>
      </w:r>
    </w:p>
    <w:p>
      <w:pPr>
        <w:pStyle w:val="FirstParagraph"/>
      </w:pPr>
      <w:r>
        <w:t xml:space="preserve">This document is a formal Scholarship Application Letter for Robotics Engineering Studies in Brazil Brasília.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dc:title>
  <dc:creator/>
  <dc:language>en</dc:language>
  <cp:keywords/>
  <dcterms:created xsi:type="dcterms:W3CDTF">2026-07-21T07:30:56Z</dcterms:created>
  <dcterms:modified xsi:type="dcterms:W3CDTF">2026-07-21T07:30:56Z</dcterms:modified>
</cp:coreProperties>
</file>

<file path=docProps/custom.xml><?xml version="1.0" encoding="utf-8"?>
<Properties xmlns="http://schemas.openxmlformats.org/officeDocument/2006/custom-properties" xmlns:vt="http://schemas.openxmlformats.org/officeDocument/2006/docPropsVTypes"/>
</file>