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1" w:name="Xc2056a34406deb6f262f2c18d79247013f80f55"/>
    <w:p>
      <w:pPr>
        <w:pStyle w:val="Heading1"/>
      </w:pPr>
      <w:r>
        <w:t xml:space="preserve">Scholarship Application Letter for Robotics Engineering Studies in Chile Santiago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Advanced Robotics Engineering</w:t>
      </w:r>
      <w:r>
        <w:br/>
      </w:r>
      <w:r>
        <w:t xml:space="preserve">Universidad de Chile (Santiago Campus)</w:t>
      </w:r>
      <w:r>
        <w:br/>
      </w:r>
      <w:r>
        <w:t xml:space="preserve">Avenida Blanco Encalada 2002, Santiago, Chile</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a deeply rooted commitment to technological innovation that I submit my application for the prestigious Robotics Engineering Scholarship at the Universidad de Chile in Santiago. As an aspiring</w:t>
      </w:r>
      <w:r>
        <w:t xml:space="preserve"> </w:t>
      </w:r>
      <w:r>
        <w:rPr>
          <w:bCs/>
          <w:b/>
        </w:rPr>
        <w:t xml:space="preserve">Robotics Engineer</w:t>
      </w:r>
      <w:r>
        <w:t xml:space="preserve">, I have meticulously aligned my academic trajectory and professional aspirations with Chile's rapidly evolving technological landscape, particularly within the dynamic ecosystem of</w:t>
      </w:r>
      <w:r>
        <w:t xml:space="preserve"> </w:t>
      </w:r>
      <w:r>
        <w:rPr>
          <w:bCs/>
          <w:b/>
        </w:rPr>
        <w:t xml:space="preserve">Chile Santiago</w:t>
      </w:r>
      <w:r>
        <w:t xml:space="preserve">. This scholarship represents not merely an educational opportunity, but a pivotal step toward contributing meaningfully to Latin America's robotics advancement while embracing the cultural and intellectual richness of Chile.</w:t>
      </w:r>
    </w:p>
    <w:p>
      <w:pPr>
        <w:pStyle w:val="BodyText"/>
      </w:pPr>
      <w:r>
        <w:t xml:space="preserve">My academic journey has been rigorously focused on foundational engineering principles with a specialized emphasis on mechatronics and artificial intelligence. I hold a Bachelor of Science in Mechanical Engineering from [Your University], where I graduated with honors (GPA: 3.8/4.0) and completed my thesis on "Adaptive Control Systems for Multi-Robot Coordination in Unstructured Environments." This project, developed alongside researchers at [Relevant Lab/Institution], involved creating simulation models for robotic swarms capable of navigating complex terrains—directly applicable to Chile's unique geographical challenges, from the Atacama Desert to the Andean peaks. During my undergraduate studies, I actively participated in international robotics competitions such as RoboCup@Home, where my team designed assistive robots for elderly care—a project that deepened my understanding of human-robot interaction (HRI), a field gaining critical momentum in Chile's healthcare sector.</w:t>
      </w:r>
    </w:p>
    <w:p>
      <w:pPr>
        <w:pStyle w:val="BodyText"/>
      </w:pPr>
      <w:r>
        <w:t xml:space="preserve">What compels me to pursue advanced studies specifically within</w:t>
      </w:r>
      <w:r>
        <w:t xml:space="preserve"> </w:t>
      </w:r>
      <w:r>
        <w:rPr>
          <w:bCs/>
          <w:b/>
        </w:rPr>
        <w:t xml:space="preserve">Chile Santiago</w:t>
      </w:r>
      <w:r>
        <w:t xml:space="preserve"> </w:t>
      </w:r>
      <w:r>
        <w:t xml:space="preserve">is the city’s emergence as a continental hub for robotics innovation. Santiago is home to the groundbreaking</w:t>
      </w:r>
      <w:r>
        <w:t xml:space="preserve"> </w:t>
      </w:r>
      <w:r>
        <w:rPr>
          <w:iCs/>
          <w:i/>
        </w:rPr>
        <w:t xml:space="preserve">CENIT Robotics Innovation Center</w:t>
      </w:r>
      <w:r>
        <w:t xml:space="preserve">, part of Corfo’s strategic initiative to position Chile at the forefront of Industry 4.0 solutions. Institutions like Universidad de Chile, Pontificia Universidad Católica de Chile (PUC), and INNOVATEC have forged powerful partnerships with global robotics leaders—including Boston Dynamics and FANUC—to establish research corridors focused on agricultural automation, mining robotics, and disaster-response systems. This environment is unparalleled for a</w:t>
      </w:r>
      <w:r>
        <w:t xml:space="preserve"> </w:t>
      </w:r>
      <w:r>
        <w:rPr>
          <w:bCs/>
          <w:b/>
        </w:rPr>
        <w:t xml:space="preserve">Robotics Engineer</w:t>
      </w:r>
      <w:r>
        <w:t xml:space="preserve"> </w:t>
      </w:r>
      <w:r>
        <w:t xml:space="preserve">seeking to bridge academic rigor with real-world impact. I am particularly inspired by the</w:t>
      </w:r>
      <w:r>
        <w:t xml:space="preserve"> </w:t>
      </w:r>
      <w:r>
        <w:rPr>
          <w:iCs/>
          <w:i/>
        </w:rPr>
        <w:t xml:space="preserve">Santiago Robotics Valley</w:t>
      </w:r>
      <w:r>
        <w:t xml:space="preserve">, which aims to create 500+ high-value jobs in robotics by 2030, directly aligning with Chile's national strategy for technological sovereignty.</w:t>
      </w:r>
    </w:p>
    <w:p>
      <w:pPr>
        <w:pStyle w:val="BodyText"/>
      </w:pPr>
      <w:r>
        <w:t xml:space="preserve">My professional experience further underscores my readiness for this scholarship. As a Research Assistant at [Company/Institution], I developed ROS-based navigation algorithms for autonomous agricultural drones deployed in vineyards across Central Chile. This project required navigating not only technical hurdles but also collaborating with local farmers to understand their operational constraints—emphasizing that successful robotics solutions must be culturally and contextually embedded. I witnessed firsthand how Chile’s agri-tech sector could revolutionize food security through robotics, a vision I aim to advance through my graduate studies in Santiago. Additionally, volunteering with</w:t>
      </w:r>
      <w:r>
        <w:t xml:space="preserve"> </w:t>
      </w:r>
      <w:r>
        <w:rPr>
          <w:iCs/>
          <w:i/>
        </w:rPr>
        <w:t xml:space="preserve">Robotics for All Chile</w:t>
      </w:r>
      <w:r>
        <w:t xml:space="preserve">, a nonprofit training underprivileged youth in STEM, taught me that ethical engineering must prioritize accessibility—a principle deeply valued by Chilean academic and social frameworks.</w:t>
      </w:r>
    </w:p>
    <w:p>
      <w:pPr>
        <w:pStyle w:val="BodyText"/>
      </w:pPr>
      <w:r>
        <w:t xml:space="preserve">The significance of this scholarship transcends personal ambition; it is a catalyst for meaningful contribution to Chile’s technological sovereignty. The Universidad de Chile’s Robotics Laboratory, under Professor [Name], is pioneering work on resilient robots for seismic zones—critical in a nation prone to earthquakes. I aspire to join this initiative, applying my expertise in sensor fusion and machine learning to develop systems that enhance public safety during natural disasters. Moreover, Santiago’s strategic location facilitates collaboration with regional partners like the Chilean Ministry of Science and the National Innovation Agency (CORFO), enabling projects with tangible social impact across South America.</w:t>
      </w:r>
    </w:p>
    <w:p>
      <w:pPr>
        <w:pStyle w:val="BodyText"/>
      </w:pPr>
      <w:r>
        <w:t xml:space="preserve">Chile’s cultural ethos of</w:t>
      </w:r>
      <w:r>
        <w:t xml:space="preserve"> </w:t>
      </w:r>
      <w:r>
        <w:rPr>
          <w:iCs/>
          <w:i/>
        </w:rPr>
        <w:t xml:space="preserve">"Paz y Justicia"</w:t>
      </w:r>
      <w:r>
        <w:t xml:space="preserve"> </w:t>
      </w:r>
      <w:r>
        <w:t xml:space="preserve">(Peace and Justice) resonates deeply with my engineering philosophy: technology must serve humanity equitably. In Santiago, I will immerse myself in this ethos while contributing to a community where robotics is not an abstract academic pursuit but a tool for inclusive development—whether through automating Chile’s copper-mining operations sustainably or creating affordable assistive devices for rural communities. The scholarship would empower me to focus entirely on research without financial constraints, allowing me to co-author papers with Chilean faculty, participate in the annual</w:t>
      </w:r>
      <w:r>
        <w:t xml:space="preserve"> </w:t>
      </w:r>
      <w:r>
        <w:rPr>
          <w:iCs/>
          <w:i/>
        </w:rPr>
        <w:t xml:space="preserve">Robotics Congress of Latin America</w:t>
      </w:r>
      <w:r>
        <w:t xml:space="preserve"> </w:t>
      </w:r>
      <w:r>
        <w:t xml:space="preserve">(hosted in Santiago), and build long-term partnerships within Chile’s innovation network.</w:t>
      </w:r>
    </w:p>
    <w:p>
      <w:pPr>
        <w:pStyle w:val="BodyText"/>
      </w:pPr>
      <w:r>
        <w:t xml:space="preserve">I have long admired how Santiago harmonizes its colonial heritage with cutting-edge technology—evident in neighborhoods like Las Condes, where tech startups coexist with historic architecture. This duality mirrors my own approach: honoring engineering fundamentals while innovating boldly. I am confident that my technical skills, cultural adaptability, and unwavering dedication to ethical robotics make me an ideal candidate for this scholarship. I am eager to join the vibrant community of</w:t>
      </w:r>
      <w:r>
        <w:t xml:space="preserve"> </w:t>
      </w:r>
      <w:r>
        <w:rPr>
          <w:bCs/>
          <w:b/>
        </w:rPr>
        <w:t xml:space="preserve">Robotics Engineer</w:t>
      </w:r>
      <w:r>
        <w:t xml:space="preserve">s at Universidad de Chile, learn from pioneers in</w:t>
      </w:r>
      <w:r>
        <w:t xml:space="preserve"> </w:t>
      </w:r>
      <w:r>
        <w:rPr>
          <w:bCs/>
          <w:b/>
        </w:rPr>
        <w:t xml:space="preserve">Chile Santiago</w:t>
      </w:r>
      <w:r>
        <w:t xml:space="preserve">, and ultimately return to contribute my expertise toward Chile’s technological future.</w:t>
      </w:r>
    </w:p>
    <w:p>
      <w:pPr>
        <w:pStyle w:val="BodyText"/>
      </w:pPr>
      <w:r>
        <w:t xml:space="preserve">In closing, this scholarship is not merely an investment in my education but a partnership with Chile’s vision for a more innovative, equitable society. I welcome the opportunity to discuss how my background aligns with your program’s goals during an interview at your convenience. Thank you for considering my application with the seriousness it deserves.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 Chile Santiago</dc:title>
  <dc:creator/>
  <cp:keywords/>
  <dcterms:created xsi:type="dcterms:W3CDTF">2026-07-21T06:37:16Z</dcterms:created>
  <dcterms:modified xsi:type="dcterms:W3CDTF">2026-07-21T06:37:16Z</dcterms:modified>
</cp:coreProperties>
</file>

<file path=docProps/custom.xml><?xml version="1.0" encoding="utf-8"?>
<Properties xmlns="http://schemas.openxmlformats.org/officeDocument/2006/custom-properties" xmlns:vt="http://schemas.openxmlformats.org/officeDocument/2006/docPropsVTypes"/>
</file>